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78" w:rsidRPr="003F2C04" w:rsidRDefault="00F4439B" w:rsidP="00F4439B">
      <w:pPr>
        <w:ind w:left="5103"/>
        <w:rPr>
          <w:sz w:val="28"/>
        </w:rPr>
      </w:pPr>
      <w:bookmarkStart w:id="0" w:name="_GoBack"/>
      <w:bookmarkEnd w:id="0"/>
      <w:r w:rsidRPr="003F2C04">
        <w:rPr>
          <w:sz w:val="28"/>
        </w:rPr>
        <w:t>ЗАТВЕРДЖЕНО</w:t>
      </w:r>
    </w:p>
    <w:p w:rsidR="00F4439B" w:rsidRPr="003F2C04" w:rsidRDefault="00F4439B" w:rsidP="00F4439B">
      <w:pPr>
        <w:ind w:left="5103"/>
      </w:pPr>
    </w:p>
    <w:p w:rsidR="00767678" w:rsidRPr="003F2C04" w:rsidRDefault="00767678" w:rsidP="00F4439B">
      <w:pPr>
        <w:ind w:left="5103"/>
        <w:rPr>
          <w:sz w:val="28"/>
        </w:rPr>
      </w:pPr>
      <w:r w:rsidRPr="003F2C04">
        <w:rPr>
          <w:sz w:val="28"/>
        </w:rPr>
        <w:t xml:space="preserve">рішення </w:t>
      </w:r>
      <w:r w:rsidR="00F4439B" w:rsidRPr="003F2C04">
        <w:rPr>
          <w:sz w:val="28"/>
        </w:rPr>
        <w:t>восьмої</w:t>
      </w:r>
      <w:r w:rsidRPr="003F2C04">
        <w:rPr>
          <w:sz w:val="28"/>
        </w:rPr>
        <w:t xml:space="preserve"> сесії</w:t>
      </w:r>
    </w:p>
    <w:p w:rsidR="00F4439B" w:rsidRPr="003F2C04" w:rsidRDefault="00767678" w:rsidP="000A2962">
      <w:pPr>
        <w:tabs>
          <w:tab w:val="left" w:pos="980"/>
        </w:tabs>
        <w:ind w:left="5103"/>
        <w:rPr>
          <w:sz w:val="28"/>
        </w:rPr>
      </w:pPr>
      <w:r w:rsidRPr="003F2C04">
        <w:rPr>
          <w:sz w:val="28"/>
        </w:rPr>
        <w:t xml:space="preserve">обласної ради сьомого </w:t>
      </w:r>
      <w:r w:rsidR="00F4439B" w:rsidRPr="003F2C04">
        <w:rPr>
          <w:sz w:val="28"/>
        </w:rPr>
        <w:t xml:space="preserve">скликання </w:t>
      </w:r>
    </w:p>
    <w:p w:rsidR="00767678" w:rsidRPr="005851F5" w:rsidRDefault="005851F5" w:rsidP="00F4439B">
      <w:pPr>
        <w:pStyle w:val="6"/>
        <w:spacing w:before="0" w:after="0"/>
        <w:ind w:firstLine="5103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23.02.2017  </w:t>
      </w:r>
    </w:p>
    <w:p w:rsidR="00767678" w:rsidRPr="003F2C04" w:rsidRDefault="00767678" w:rsidP="00767678"/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  <w:rPr>
          <w:b/>
          <w:sz w:val="36"/>
          <w:szCs w:val="36"/>
        </w:rPr>
      </w:pPr>
    </w:p>
    <w:p w:rsidR="00F4439B" w:rsidRPr="003F2C04" w:rsidRDefault="00F4439B" w:rsidP="00767678">
      <w:pPr>
        <w:jc w:val="center"/>
        <w:rPr>
          <w:b/>
          <w:sz w:val="36"/>
          <w:szCs w:val="36"/>
        </w:rPr>
      </w:pPr>
    </w:p>
    <w:p w:rsidR="00F4439B" w:rsidRPr="003F2C04" w:rsidRDefault="00F4439B" w:rsidP="00767678">
      <w:pPr>
        <w:jc w:val="center"/>
        <w:rPr>
          <w:b/>
          <w:sz w:val="36"/>
          <w:szCs w:val="36"/>
        </w:rPr>
      </w:pPr>
    </w:p>
    <w:p w:rsidR="00767678" w:rsidRPr="003F2C04" w:rsidRDefault="00767678" w:rsidP="00767678">
      <w:pPr>
        <w:jc w:val="center"/>
        <w:rPr>
          <w:b/>
          <w:sz w:val="36"/>
          <w:szCs w:val="36"/>
        </w:rPr>
      </w:pPr>
    </w:p>
    <w:p w:rsidR="00767678" w:rsidRPr="003F2C04" w:rsidRDefault="00767678" w:rsidP="00F4439B">
      <w:pPr>
        <w:jc w:val="center"/>
        <w:rPr>
          <w:b/>
          <w:sz w:val="36"/>
          <w:szCs w:val="36"/>
        </w:rPr>
      </w:pPr>
      <w:r w:rsidRPr="003F2C04">
        <w:rPr>
          <w:b/>
          <w:sz w:val="36"/>
          <w:szCs w:val="36"/>
        </w:rPr>
        <w:t xml:space="preserve">ОБЛАСНА </w:t>
      </w:r>
      <w:r w:rsidR="00F4439B" w:rsidRPr="003F2C04">
        <w:rPr>
          <w:b/>
          <w:sz w:val="36"/>
          <w:szCs w:val="36"/>
        </w:rPr>
        <w:t xml:space="preserve">ЦІЛЬОВА </w:t>
      </w:r>
      <w:r w:rsidRPr="003F2C04">
        <w:rPr>
          <w:b/>
          <w:sz w:val="36"/>
          <w:szCs w:val="36"/>
        </w:rPr>
        <w:t>ПРОГРАМА</w:t>
      </w:r>
    </w:p>
    <w:p w:rsidR="00F4439B" w:rsidRPr="003F2C04" w:rsidRDefault="00F4439B" w:rsidP="00F4439B">
      <w:pPr>
        <w:pStyle w:val="af"/>
        <w:spacing w:after="0"/>
        <w:ind w:left="0"/>
        <w:jc w:val="center"/>
        <w:rPr>
          <w:b/>
          <w:sz w:val="36"/>
          <w:szCs w:val="36"/>
        </w:rPr>
      </w:pPr>
      <w:r w:rsidRPr="003F2C04">
        <w:rPr>
          <w:b/>
          <w:sz w:val="36"/>
          <w:szCs w:val="36"/>
        </w:rPr>
        <w:t xml:space="preserve">з </w:t>
      </w:r>
      <w:r w:rsidR="00767678" w:rsidRPr="003F2C04">
        <w:rPr>
          <w:b/>
          <w:sz w:val="36"/>
          <w:szCs w:val="36"/>
        </w:rPr>
        <w:t>національно-патріотичн</w:t>
      </w:r>
      <w:r w:rsidRPr="003F2C04">
        <w:rPr>
          <w:b/>
          <w:sz w:val="36"/>
          <w:szCs w:val="36"/>
        </w:rPr>
        <w:t>ого виховання</w:t>
      </w:r>
    </w:p>
    <w:p w:rsidR="00767678" w:rsidRPr="003F2C04" w:rsidRDefault="00767678" w:rsidP="00F4439B">
      <w:pPr>
        <w:pStyle w:val="af"/>
        <w:spacing w:after="0"/>
        <w:ind w:left="0"/>
        <w:jc w:val="center"/>
        <w:rPr>
          <w:b/>
          <w:iCs/>
          <w:sz w:val="36"/>
          <w:szCs w:val="36"/>
        </w:rPr>
      </w:pPr>
      <w:r w:rsidRPr="003F2C04">
        <w:rPr>
          <w:b/>
          <w:sz w:val="36"/>
          <w:szCs w:val="36"/>
        </w:rPr>
        <w:t xml:space="preserve">  на 2017-2020 роки</w:t>
      </w: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/>
    <w:p w:rsidR="00767678" w:rsidRPr="003F2C04" w:rsidRDefault="00767678" w:rsidP="00767678"/>
    <w:p w:rsidR="00F4439B" w:rsidRPr="003F2C04" w:rsidRDefault="00F4439B" w:rsidP="00767678"/>
    <w:p w:rsidR="00F4439B" w:rsidRPr="003F2C04" w:rsidRDefault="00F4439B" w:rsidP="00767678"/>
    <w:p w:rsidR="00F4439B" w:rsidRPr="003F2C04" w:rsidRDefault="00F4439B" w:rsidP="00767678"/>
    <w:p w:rsidR="00F4439B" w:rsidRPr="003F2C04" w:rsidRDefault="00F4439B" w:rsidP="00767678"/>
    <w:p w:rsidR="00F4439B" w:rsidRPr="003F2C04" w:rsidRDefault="00F4439B" w:rsidP="00767678"/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</w:pPr>
    </w:p>
    <w:p w:rsidR="00BC523D" w:rsidRPr="003F2C04" w:rsidRDefault="00BC523D" w:rsidP="00767678">
      <w:pPr>
        <w:jc w:val="center"/>
      </w:pPr>
    </w:p>
    <w:p w:rsidR="00BC523D" w:rsidRPr="003F2C04" w:rsidRDefault="00BC523D" w:rsidP="00767678">
      <w:pPr>
        <w:jc w:val="center"/>
      </w:pPr>
    </w:p>
    <w:p w:rsidR="00767678" w:rsidRPr="003F2C04" w:rsidRDefault="00767678" w:rsidP="00767678">
      <w:pPr>
        <w:jc w:val="center"/>
      </w:pP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t>м. Чернігів</w:t>
      </w: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t>2017 рік</w:t>
      </w: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</w:p>
    <w:p w:rsidR="007607F2" w:rsidRPr="003F2C04" w:rsidRDefault="007607F2" w:rsidP="00767678">
      <w:pPr>
        <w:jc w:val="center"/>
        <w:rPr>
          <w:b/>
          <w:sz w:val="28"/>
          <w:szCs w:val="28"/>
        </w:rPr>
      </w:pPr>
    </w:p>
    <w:p w:rsidR="007607F2" w:rsidRPr="003F2C04" w:rsidRDefault="007607F2" w:rsidP="00767678">
      <w:pPr>
        <w:jc w:val="center"/>
        <w:rPr>
          <w:b/>
          <w:sz w:val="28"/>
          <w:szCs w:val="28"/>
        </w:rPr>
      </w:pPr>
    </w:p>
    <w:p w:rsidR="007607F2" w:rsidRDefault="007607F2" w:rsidP="00767678">
      <w:pPr>
        <w:jc w:val="center"/>
        <w:rPr>
          <w:b/>
          <w:sz w:val="28"/>
          <w:szCs w:val="28"/>
        </w:rPr>
      </w:pPr>
    </w:p>
    <w:p w:rsidR="00C924DD" w:rsidRPr="003F2C04" w:rsidRDefault="00C924DD" w:rsidP="00767678">
      <w:pPr>
        <w:jc w:val="center"/>
        <w:rPr>
          <w:b/>
          <w:sz w:val="28"/>
          <w:szCs w:val="28"/>
        </w:rPr>
      </w:pPr>
    </w:p>
    <w:p w:rsidR="00767678" w:rsidRPr="003F2C04" w:rsidRDefault="00B87869" w:rsidP="00767678">
      <w:pPr>
        <w:jc w:val="center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lastRenderedPageBreak/>
        <w:t>ЗМІСТ</w:t>
      </w: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</w:p>
    <w:p w:rsidR="00767678" w:rsidRPr="003F2C04" w:rsidRDefault="00767678" w:rsidP="00B87869">
      <w:pPr>
        <w:jc w:val="center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tab/>
      </w:r>
      <w:r w:rsidRPr="003F2C04">
        <w:rPr>
          <w:b/>
          <w:sz w:val="28"/>
          <w:szCs w:val="28"/>
        </w:rPr>
        <w:tab/>
      </w:r>
      <w:r w:rsidRPr="003F2C04">
        <w:rPr>
          <w:b/>
          <w:sz w:val="28"/>
          <w:szCs w:val="28"/>
        </w:rPr>
        <w:tab/>
      </w:r>
      <w:r w:rsidRPr="003F2C04">
        <w:rPr>
          <w:b/>
          <w:sz w:val="28"/>
          <w:szCs w:val="28"/>
        </w:rPr>
        <w:tab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68"/>
        <w:gridCol w:w="8554"/>
        <w:gridCol w:w="567"/>
      </w:tblGrid>
      <w:tr w:rsidR="00767678" w:rsidRPr="003F2C04" w:rsidTr="004307FA">
        <w:tc>
          <w:tcPr>
            <w:tcW w:w="768" w:type="dxa"/>
          </w:tcPr>
          <w:p w:rsidR="00767678" w:rsidRPr="003F2C04" w:rsidRDefault="004307FA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І</w:t>
            </w:r>
            <w:r w:rsidR="00767678" w:rsidRPr="003F2C04">
              <w:rPr>
                <w:sz w:val="28"/>
                <w:szCs w:val="28"/>
              </w:rPr>
              <w:t>.</w:t>
            </w:r>
          </w:p>
        </w:tc>
        <w:tc>
          <w:tcPr>
            <w:tcW w:w="8554" w:type="dxa"/>
          </w:tcPr>
          <w:p w:rsidR="00767678" w:rsidRPr="003F2C04" w:rsidRDefault="00767678" w:rsidP="00B8786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 xml:space="preserve">Паспорт обласної </w:t>
            </w:r>
            <w:r w:rsidR="00F4439B" w:rsidRPr="003F2C04">
              <w:rPr>
                <w:sz w:val="28"/>
                <w:szCs w:val="28"/>
              </w:rPr>
              <w:t xml:space="preserve">цільової </w:t>
            </w:r>
            <w:r w:rsidRPr="003F2C04">
              <w:rPr>
                <w:sz w:val="28"/>
                <w:szCs w:val="28"/>
              </w:rPr>
              <w:t xml:space="preserve">Програми </w:t>
            </w:r>
            <w:r w:rsidR="00F4439B" w:rsidRPr="003F2C04">
              <w:rPr>
                <w:sz w:val="28"/>
                <w:szCs w:val="28"/>
              </w:rPr>
              <w:t>з національно-патріотичного виховання на 201</w:t>
            </w:r>
            <w:r w:rsidR="00B87869" w:rsidRPr="003F2C04">
              <w:rPr>
                <w:sz w:val="28"/>
                <w:szCs w:val="28"/>
              </w:rPr>
              <w:t>7</w:t>
            </w:r>
            <w:r w:rsidR="00F4439B" w:rsidRPr="003F2C04">
              <w:rPr>
                <w:sz w:val="28"/>
                <w:szCs w:val="28"/>
              </w:rPr>
              <w:t>-2020 роки</w:t>
            </w:r>
            <w:r w:rsidR="00BC523D" w:rsidRPr="003F2C04">
              <w:rPr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67" w:type="dxa"/>
          </w:tcPr>
          <w:p w:rsidR="00BC523D" w:rsidRPr="003F2C04" w:rsidRDefault="00BC523D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67678" w:rsidRPr="003F2C04" w:rsidRDefault="00FA2A85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3</w:t>
            </w:r>
          </w:p>
        </w:tc>
      </w:tr>
      <w:tr w:rsidR="00767678" w:rsidRPr="003F2C04" w:rsidTr="004307FA">
        <w:tc>
          <w:tcPr>
            <w:tcW w:w="768" w:type="dxa"/>
          </w:tcPr>
          <w:p w:rsidR="00767678" w:rsidRPr="003F2C04" w:rsidRDefault="004307FA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ІІ</w:t>
            </w:r>
            <w:r w:rsidR="00767678" w:rsidRPr="003F2C04">
              <w:rPr>
                <w:sz w:val="28"/>
                <w:szCs w:val="28"/>
              </w:rPr>
              <w:t>.</w:t>
            </w:r>
          </w:p>
        </w:tc>
        <w:tc>
          <w:tcPr>
            <w:tcW w:w="8554" w:type="dxa"/>
          </w:tcPr>
          <w:p w:rsidR="00767678" w:rsidRPr="003F2C04" w:rsidRDefault="00767678" w:rsidP="00B8786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F2C04">
              <w:rPr>
                <w:bCs/>
                <w:sz w:val="28"/>
                <w:szCs w:val="28"/>
              </w:rPr>
              <w:t>Визначення проблеми, на розв’яза</w:t>
            </w:r>
            <w:r w:rsidR="004307FA" w:rsidRPr="003F2C04">
              <w:rPr>
                <w:bCs/>
                <w:sz w:val="28"/>
                <w:szCs w:val="28"/>
              </w:rPr>
              <w:t>ння якої спрямована Програма……</w:t>
            </w:r>
            <w:r w:rsidRPr="003F2C04">
              <w:rPr>
                <w:bCs/>
                <w:sz w:val="28"/>
                <w:szCs w:val="28"/>
              </w:rPr>
              <w:t>.</w:t>
            </w:r>
            <w:r w:rsidR="004307FA" w:rsidRPr="003F2C04">
              <w:rPr>
                <w:bCs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4307FA" w:rsidRPr="003F2C04" w:rsidRDefault="004307FA" w:rsidP="00B8786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767678" w:rsidRPr="003F2C04" w:rsidRDefault="00B87869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5</w:t>
            </w:r>
          </w:p>
        </w:tc>
      </w:tr>
      <w:tr w:rsidR="00767678" w:rsidRPr="003F2C04" w:rsidTr="004307FA">
        <w:tc>
          <w:tcPr>
            <w:tcW w:w="768" w:type="dxa"/>
          </w:tcPr>
          <w:p w:rsidR="00767678" w:rsidRPr="003F2C04" w:rsidRDefault="004307FA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ІІІ</w:t>
            </w:r>
            <w:r w:rsidR="00767678" w:rsidRPr="003F2C04">
              <w:rPr>
                <w:sz w:val="28"/>
                <w:szCs w:val="28"/>
              </w:rPr>
              <w:t>.</w:t>
            </w:r>
          </w:p>
        </w:tc>
        <w:tc>
          <w:tcPr>
            <w:tcW w:w="8554" w:type="dxa"/>
          </w:tcPr>
          <w:p w:rsidR="00767678" w:rsidRPr="003F2C04" w:rsidRDefault="00767678" w:rsidP="00B8786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F2C04">
              <w:rPr>
                <w:bCs/>
                <w:sz w:val="28"/>
                <w:szCs w:val="28"/>
              </w:rPr>
              <w:t>Мета Програми……………………………………………………………</w:t>
            </w:r>
          </w:p>
        </w:tc>
        <w:tc>
          <w:tcPr>
            <w:tcW w:w="567" w:type="dxa"/>
          </w:tcPr>
          <w:p w:rsidR="00767678" w:rsidRPr="003F2C04" w:rsidRDefault="00B87869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6</w:t>
            </w:r>
          </w:p>
        </w:tc>
      </w:tr>
      <w:tr w:rsidR="00767678" w:rsidRPr="003F2C04" w:rsidTr="004307FA">
        <w:tc>
          <w:tcPr>
            <w:tcW w:w="768" w:type="dxa"/>
          </w:tcPr>
          <w:p w:rsidR="00767678" w:rsidRPr="003F2C04" w:rsidRDefault="004307FA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ІV</w:t>
            </w:r>
            <w:r w:rsidR="00767678" w:rsidRPr="003F2C04">
              <w:rPr>
                <w:sz w:val="28"/>
                <w:szCs w:val="28"/>
              </w:rPr>
              <w:t>.</w:t>
            </w:r>
          </w:p>
        </w:tc>
        <w:tc>
          <w:tcPr>
            <w:tcW w:w="8554" w:type="dxa"/>
          </w:tcPr>
          <w:p w:rsidR="00767678" w:rsidRPr="003F2C04" w:rsidRDefault="00767678" w:rsidP="00B8786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 xml:space="preserve">Обґрунтування шляхів і засобів розв’язання проблеми, обсягів та  джерел </w:t>
            </w:r>
            <w:r w:rsidR="004307FA" w:rsidRPr="003F2C04">
              <w:rPr>
                <w:sz w:val="28"/>
                <w:szCs w:val="28"/>
              </w:rPr>
              <w:t>ф</w:t>
            </w:r>
            <w:r w:rsidRPr="003F2C04">
              <w:rPr>
                <w:sz w:val="28"/>
                <w:szCs w:val="28"/>
              </w:rPr>
              <w:t>інансування</w:t>
            </w:r>
            <w:r w:rsidR="009D3993" w:rsidRPr="003F2C04">
              <w:rPr>
                <w:sz w:val="28"/>
                <w:szCs w:val="28"/>
              </w:rPr>
              <w:t>, строки та етапи виконання Програми</w:t>
            </w:r>
            <w:r w:rsidRPr="003F2C04">
              <w:rPr>
                <w:sz w:val="28"/>
                <w:szCs w:val="28"/>
              </w:rPr>
              <w:t>…………</w:t>
            </w:r>
          </w:p>
        </w:tc>
        <w:tc>
          <w:tcPr>
            <w:tcW w:w="567" w:type="dxa"/>
          </w:tcPr>
          <w:p w:rsidR="00767678" w:rsidRPr="003F2C04" w:rsidRDefault="00767678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67678" w:rsidRPr="003F2C04" w:rsidRDefault="00B87869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6</w:t>
            </w:r>
          </w:p>
        </w:tc>
      </w:tr>
      <w:tr w:rsidR="00767678" w:rsidRPr="003F2C04" w:rsidTr="004307FA">
        <w:tc>
          <w:tcPr>
            <w:tcW w:w="768" w:type="dxa"/>
          </w:tcPr>
          <w:p w:rsidR="00767678" w:rsidRPr="003F2C04" w:rsidRDefault="004307FA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  <w:lang w:val="en-US"/>
              </w:rPr>
              <w:t>V</w:t>
            </w:r>
            <w:r w:rsidR="00767678" w:rsidRPr="003F2C04">
              <w:rPr>
                <w:sz w:val="28"/>
                <w:szCs w:val="28"/>
              </w:rPr>
              <w:t>.</w:t>
            </w:r>
          </w:p>
        </w:tc>
        <w:tc>
          <w:tcPr>
            <w:tcW w:w="8554" w:type="dxa"/>
          </w:tcPr>
          <w:p w:rsidR="00767678" w:rsidRPr="003F2C04" w:rsidRDefault="00394D75" w:rsidP="00B8786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F2C04">
              <w:rPr>
                <w:sz w:val="28"/>
                <w:szCs w:val="28"/>
                <w:lang w:val="ru-RU"/>
              </w:rPr>
              <w:t xml:space="preserve">Напрями діяльності </w:t>
            </w:r>
            <w:r w:rsidRPr="003F2C04">
              <w:rPr>
                <w:sz w:val="28"/>
                <w:szCs w:val="28"/>
              </w:rPr>
              <w:t>та</w:t>
            </w:r>
            <w:r w:rsidR="00767678" w:rsidRPr="003F2C04">
              <w:rPr>
                <w:sz w:val="28"/>
                <w:szCs w:val="28"/>
              </w:rPr>
              <w:t xml:space="preserve"> заход</w:t>
            </w:r>
            <w:r w:rsidRPr="003F2C04">
              <w:rPr>
                <w:sz w:val="28"/>
                <w:szCs w:val="28"/>
              </w:rPr>
              <w:t>и</w:t>
            </w:r>
            <w:r w:rsidR="00767678" w:rsidRPr="003F2C04">
              <w:rPr>
                <w:sz w:val="28"/>
                <w:szCs w:val="28"/>
              </w:rPr>
              <w:t xml:space="preserve"> Програми………………………………</w:t>
            </w:r>
          </w:p>
        </w:tc>
        <w:tc>
          <w:tcPr>
            <w:tcW w:w="567" w:type="dxa"/>
          </w:tcPr>
          <w:p w:rsidR="00767678" w:rsidRPr="003F2C04" w:rsidRDefault="009718DB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7D86" w:rsidRPr="003F2C04" w:rsidTr="004307FA">
        <w:tc>
          <w:tcPr>
            <w:tcW w:w="768" w:type="dxa"/>
          </w:tcPr>
          <w:p w:rsidR="00227D86" w:rsidRPr="003F2C04" w:rsidRDefault="00227D86" w:rsidP="00B8786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F2C04">
              <w:rPr>
                <w:sz w:val="28"/>
                <w:szCs w:val="28"/>
                <w:lang w:val="en-US"/>
              </w:rPr>
              <w:t>VI</w:t>
            </w:r>
            <w:r w:rsidRPr="003F2C04">
              <w:rPr>
                <w:sz w:val="28"/>
                <w:szCs w:val="28"/>
              </w:rPr>
              <w:t>.</w:t>
            </w:r>
          </w:p>
        </w:tc>
        <w:tc>
          <w:tcPr>
            <w:tcW w:w="8554" w:type="dxa"/>
          </w:tcPr>
          <w:p w:rsidR="00227D86" w:rsidRPr="003F2C04" w:rsidRDefault="00227D86" w:rsidP="00B8786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F2C04">
              <w:rPr>
                <w:sz w:val="28"/>
                <w:szCs w:val="28"/>
                <w:lang w:val="ru-RU"/>
              </w:rPr>
              <w:t xml:space="preserve">Очікувані результати виконання Програми, визначення її ефективності </w:t>
            </w:r>
            <w:r w:rsidRPr="003F2C04">
              <w:rPr>
                <w:bCs/>
                <w:sz w:val="28"/>
                <w:szCs w:val="28"/>
              </w:rPr>
              <w:t>………………………………………………………</w:t>
            </w:r>
            <w:r w:rsidR="00B87869" w:rsidRPr="003F2C04">
              <w:rPr>
                <w:sz w:val="28"/>
                <w:szCs w:val="28"/>
              </w:rPr>
              <w:t>……</w:t>
            </w:r>
          </w:p>
        </w:tc>
        <w:tc>
          <w:tcPr>
            <w:tcW w:w="567" w:type="dxa"/>
          </w:tcPr>
          <w:p w:rsidR="00227D86" w:rsidRPr="003F2C04" w:rsidRDefault="00227D86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27D86" w:rsidRPr="003F2C04" w:rsidRDefault="009718DB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7678" w:rsidRPr="003F2C04" w:rsidTr="004307FA">
        <w:tc>
          <w:tcPr>
            <w:tcW w:w="768" w:type="dxa"/>
          </w:tcPr>
          <w:p w:rsidR="00767678" w:rsidRPr="003F2C04" w:rsidRDefault="00227D86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  <w:lang w:val="en-US"/>
              </w:rPr>
              <w:t>VII</w:t>
            </w:r>
            <w:r w:rsidRPr="003F2C04">
              <w:rPr>
                <w:sz w:val="28"/>
                <w:szCs w:val="28"/>
              </w:rPr>
              <w:t>.</w:t>
            </w:r>
          </w:p>
        </w:tc>
        <w:tc>
          <w:tcPr>
            <w:tcW w:w="8554" w:type="dxa"/>
          </w:tcPr>
          <w:p w:rsidR="00767678" w:rsidRPr="003F2C04" w:rsidRDefault="00767678" w:rsidP="00B8786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Координація та контроль за ходом виконання Програми……………</w:t>
            </w:r>
          </w:p>
        </w:tc>
        <w:tc>
          <w:tcPr>
            <w:tcW w:w="567" w:type="dxa"/>
          </w:tcPr>
          <w:p w:rsidR="00767678" w:rsidRPr="003F2C04" w:rsidRDefault="00B87869" w:rsidP="00B87869">
            <w:pPr>
              <w:spacing w:line="360" w:lineRule="auto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1</w:t>
            </w:r>
            <w:r w:rsidR="009718DB">
              <w:rPr>
                <w:sz w:val="28"/>
                <w:szCs w:val="28"/>
              </w:rPr>
              <w:t>1</w:t>
            </w:r>
          </w:p>
          <w:p w:rsidR="00BC523D" w:rsidRPr="003F2C04" w:rsidRDefault="00BC523D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7678" w:rsidRPr="003F2C04" w:rsidTr="004307FA">
        <w:tc>
          <w:tcPr>
            <w:tcW w:w="768" w:type="dxa"/>
          </w:tcPr>
          <w:p w:rsidR="00767678" w:rsidRPr="003F2C04" w:rsidRDefault="00227D86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  <w:lang w:val="en-US"/>
              </w:rPr>
              <w:t>VIII</w:t>
            </w:r>
            <w:r w:rsidRPr="003F2C04">
              <w:rPr>
                <w:sz w:val="28"/>
                <w:szCs w:val="28"/>
              </w:rPr>
              <w:t>.</w:t>
            </w:r>
          </w:p>
        </w:tc>
        <w:tc>
          <w:tcPr>
            <w:tcW w:w="8554" w:type="dxa"/>
          </w:tcPr>
          <w:p w:rsidR="00767678" w:rsidRPr="003F2C04" w:rsidRDefault="00767678" w:rsidP="00B8786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Додаток 1. Орієнтовне ресурсне забезпечення Програми……………</w:t>
            </w:r>
          </w:p>
        </w:tc>
        <w:tc>
          <w:tcPr>
            <w:tcW w:w="567" w:type="dxa"/>
          </w:tcPr>
          <w:p w:rsidR="004307FA" w:rsidRPr="003F2C04" w:rsidRDefault="00B87869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1</w:t>
            </w:r>
            <w:r w:rsidR="009718DB">
              <w:rPr>
                <w:sz w:val="28"/>
                <w:szCs w:val="28"/>
              </w:rPr>
              <w:t>2</w:t>
            </w:r>
          </w:p>
          <w:p w:rsidR="00767678" w:rsidRPr="003F2C04" w:rsidRDefault="004307FA" w:rsidP="00B87869">
            <w:pPr>
              <w:spacing w:line="360" w:lineRule="auto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 xml:space="preserve"> </w:t>
            </w:r>
          </w:p>
        </w:tc>
      </w:tr>
      <w:tr w:rsidR="00767678" w:rsidRPr="003F2C04" w:rsidTr="004307FA">
        <w:tc>
          <w:tcPr>
            <w:tcW w:w="768" w:type="dxa"/>
          </w:tcPr>
          <w:p w:rsidR="00767678" w:rsidRPr="003F2C04" w:rsidRDefault="00227D86" w:rsidP="00B878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ІХ.</w:t>
            </w:r>
          </w:p>
        </w:tc>
        <w:tc>
          <w:tcPr>
            <w:tcW w:w="8554" w:type="dxa"/>
          </w:tcPr>
          <w:p w:rsidR="00767678" w:rsidRPr="003F2C04" w:rsidRDefault="00767678" w:rsidP="00B8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Додаток 2. Напрямки діяльнос</w:t>
            </w:r>
            <w:r w:rsidR="004307FA" w:rsidRPr="003F2C04">
              <w:rPr>
                <w:sz w:val="28"/>
                <w:szCs w:val="28"/>
              </w:rPr>
              <w:t>ті та основні заходи……………………</w:t>
            </w:r>
          </w:p>
        </w:tc>
        <w:tc>
          <w:tcPr>
            <w:tcW w:w="567" w:type="dxa"/>
          </w:tcPr>
          <w:p w:rsidR="00767678" w:rsidRPr="003F2C04" w:rsidRDefault="00B87869" w:rsidP="009718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1</w:t>
            </w:r>
            <w:r w:rsidR="009718DB">
              <w:rPr>
                <w:sz w:val="28"/>
                <w:szCs w:val="28"/>
              </w:rPr>
              <w:t>3</w:t>
            </w:r>
          </w:p>
        </w:tc>
      </w:tr>
    </w:tbl>
    <w:p w:rsidR="00767678" w:rsidRPr="003F2C04" w:rsidRDefault="00767678" w:rsidP="00B87869"/>
    <w:p w:rsidR="00767678" w:rsidRPr="003F2C04" w:rsidRDefault="00767678" w:rsidP="00B87869">
      <w:pPr>
        <w:pStyle w:val="af1"/>
        <w:keepLines w:val="0"/>
        <w:widowControl w:val="0"/>
        <w:tabs>
          <w:tab w:val="clear" w:pos="2268"/>
          <w:tab w:val="clear" w:pos="6804"/>
        </w:tabs>
        <w:spacing w:before="0"/>
        <w:jc w:val="both"/>
        <w:rPr>
          <w:rFonts w:ascii="Times New Roman" w:hAnsi="Times New Roman"/>
          <w:b w:val="0"/>
          <w:position w:val="0"/>
          <w:sz w:val="28"/>
          <w:szCs w:val="28"/>
        </w:rPr>
      </w:pPr>
    </w:p>
    <w:p w:rsidR="00767678" w:rsidRPr="003F2C04" w:rsidRDefault="00767678" w:rsidP="00767678">
      <w:pPr>
        <w:rPr>
          <w:sz w:val="28"/>
          <w:szCs w:val="28"/>
        </w:rPr>
      </w:pPr>
    </w:p>
    <w:p w:rsidR="00767678" w:rsidRPr="003F2C04" w:rsidRDefault="00767678" w:rsidP="00767678">
      <w:pPr>
        <w:rPr>
          <w:sz w:val="28"/>
          <w:szCs w:val="28"/>
        </w:rPr>
      </w:pPr>
    </w:p>
    <w:p w:rsidR="00767678" w:rsidRPr="003F2C04" w:rsidRDefault="00767678" w:rsidP="00767678">
      <w:pPr>
        <w:ind w:left="360"/>
        <w:rPr>
          <w:sz w:val="28"/>
          <w:szCs w:val="28"/>
        </w:rPr>
      </w:pPr>
      <w:r w:rsidRPr="003F2C04">
        <w:rPr>
          <w:sz w:val="28"/>
          <w:szCs w:val="28"/>
        </w:rPr>
        <w:tab/>
      </w:r>
      <w:r w:rsidRPr="003F2C04">
        <w:rPr>
          <w:sz w:val="28"/>
          <w:szCs w:val="28"/>
        </w:rPr>
        <w:tab/>
      </w:r>
      <w:r w:rsidRPr="003F2C04">
        <w:rPr>
          <w:sz w:val="28"/>
          <w:szCs w:val="28"/>
        </w:rPr>
        <w:tab/>
      </w:r>
      <w:r w:rsidRPr="003F2C04">
        <w:rPr>
          <w:sz w:val="28"/>
          <w:szCs w:val="28"/>
        </w:rPr>
        <w:tab/>
      </w:r>
      <w:r w:rsidRPr="003F2C04">
        <w:rPr>
          <w:sz w:val="28"/>
          <w:szCs w:val="28"/>
        </w:rPr>
        <w:tab/>
      </w:r>
      <w:r w:rsidRPr="003F2C04">
        <w:rPr>
          <w:sz w:val="28"/>
          <w:szCs w:val="28"/>
        </w:rPr>
        <w:tab/>
      </w:r>
      <w:r w:rsidRPr="003F2C04">
        <w:rPr>
          <w:sz w:val="28"/>
          <w:szCs w:val="28"/>
        </w:rPr>
        <w:tab/>
      </w: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</w:p>
    <w:p w:rsidR="00B87869" w:rsidRPr="003F2C04" w:rsidRDefault="00B87869" w:rsidP="00767678">
      <w:pPr>
        <w:jc w:val="center"/>
        <w:rPr>
          <w:b/>
          <w:sz w:val="28"/>
          <w:szCs w:val="28"/>
        </w:rPr>
      </w:pPr>
    </w:p>
    <w:p w:rsidR="00B87869" w:rsidRPr="003F2C04" w:rsidRDefault="00B87869" w:rsidP="00767678">
      <w:pPr>
        <w:jc w:val="center"/>
        <w:rPr>
          <w:b/>
          <w:sz w:val="28"/>
          <w:szCs w:val="28"/>
        </w:rPr>
      </w:pPr>
    </w:p>
    <w:p w:rsidR="00B87869" w:rsidRPr="003F2C04" w:rsidRDefault="00B87869" w:rsidP="00767678">
      <w:pPr>
        <w:jc w:val="center"/>
        <w:rPr>
          <w:b/>
          <w:sz w:val="28"/>
          <w:szCs w:val="28"/>
        </w:rPr>
      </w:pPr>
    </w:p>
    <w:p w:rsidR="00B87869" w:rsidRPr="003F2C04" w:rsidRDefault="00B87869" w:rsidP="00767678">
      <w:pPr>
        <w:jc w:val="center"/>
        <w:rPr>
          <w:b/>
          <w:sz w:val="28"/>
          <w:szCs w:val="28"/>
        </w:rPr>
      </w:pP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</w:p>
    <w:p w:rsidR="00767678" w:rsidRPr="003F2C04" w:rsidRDefault="00767678" w:rsidP="00767678">
      <w:pPr>
        <w:jc w:val="center"/>
        <w:rPr>
          <w:b/>
          <w:sz w:val="28"/>
          <w:szCs w:val="28"/>
        </w:rPr>
      </w:pPr>
    </w:p>
    <w:p w:rsidR="007607F2" w:rsidRPr="003F2C04" w:rsidRDefault="007607F2" w:rsidP="00FA2A85">
      <w:pPr>
        <w:pStyle w:val="326"/>
        <w:rPr>
          <w:bCs w:val="0"/>
          <w:sz w:val="28"/>
          <w:szCs w:val="28"/>
          <w:lang w:val="uk-UA"/>
        </w:rPr>
      </w:pPr>
      <w:bookmarkStart w:id="1" w:name="19"/>
      <w:bookmarkEnd w:id="1"/>
    </w:p>
    <w:p w:rsidR="00FA2A85" w:rsidRPr="003F2C04" w:rsidRDefault="00FA2A85" w:rsidP="00FA2A85">
      <w:pPr>
        <w:pStyle w:val="326"/>
        <w:rPr>
          <w:lang w:val="uk-UA"/>
        </w:rPr>
      </w:pPr>
    </w:p>
    <w:p w:rsidR="00BC523D" w:rsidRPr="003F2C04" w:rsidRDefault="00BC523D" w:rsidP="00BC523D">
      <w:pPr>
        <w:pStyle w:val="326"/>
        <w:jc w:val="center"/>
        <w:rPr>
          <w:lang w:val="uk-UA"/>
        </w:rPr>
      </w:pPr>
      <w:r w:rsidRPr="003F2C04">
        <w:rPr>
          <w:lang w:val="uk-UA"/>
        </w:rPr>
        <w:lastRenderedPageBreak/>
        <w:t xml:space="preserve">І. ПАСПОРТ ПРОГРАМИ </w:t>
      </w:r>
    </w:p>
    <w:p w:rsidR="00BC523D" w:rsidRPr="003F2C04" w:rsidRDefault="00BC523D" w:rsidP="00BC523D">
      <w:pPr>
        <w:pStyle w:val="af2"/>
        <w:rPr>
          <w:sz w:val="16"/>
          <w:szCs w:val="16"/>
          <w:lang w:val="uk-UA"/>
        </w:rPr>
      </w:pPr>
      <w:bookmarkStart w:id="2" w:name="20"/>
      <w:bookmarkEnd w:id="2"/>
    </w:p>
    <w:tbl>
      <w:tblPr>
        <w:tblW w:w="515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"/>
        <w:gridCol w:w="2671"/>
        <w:gridCol w:w="6455"/>
      </w:tblGrid>
      <w:tr w:rsidR="00BC523D" w:rsidRPr="003F2C04" w:rsidTr="00F95797">
        <w:trPr>
          <w:trHeight w:val="679"/>
          <w:tblCellSpacing w:w="22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BC523D">
            <w:pPr>
              <w:pStyle w:val="af2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  <w:bookmarkStart w:id="3" w:name="22"/>
            <w:bookmarkEnd w:id="3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sz w:val="28"/>
                <w:szCs w:val="28"/>
                <w:lang w:val="uk-UA"/>
              </w:rPr>
            </w:pPr>
            <w:bookmarkStart w:id="4" w:name="23"/>
            <w:bookmarkEnd w:id="4"/>
            <w:r w:rsidRPr="003F2C04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F22A3F">
            <w:pPr>
              <w:pStyle w:val="af2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bookmarkStart w:id="5" w:name="24"/>
            <w:bookmarkStart w:id="6" w:name="21"/>
            <w:bookmarkEnd w:id="5"/>
            <w:bookmarkEnd w:id="6"/>
            <w:r w:rsidRPr="003F2C04">
              <w:rPr>
                <w:sz w:val="28"/>
                <w:szCs w:val="28"/>
                <w:lang w:val="uk-UA"/>
              </w:rPr>
              <w:t xml:space="preserve">Обласна цільова Програма з національно-патріотичного виховання на 2017-2020 роки </w:t>
            </w:r>
            <w:r w:rsidRPr="003F2C04">
              <w:rPr>
                <w:sz w:val="28"/>
                <w:szCs w:val="28"/>
              </w:rPr>
              <w:t>(далі – Програма)</w:t>
            </w:r>
          </w:p>
        </w:tc>
      </w:tr>
      <w:tr w:rsidR="00BC523D" w:rsidRPr="003F2C04" w:rsidTr="00F95797">
        <w:trPr>
          <w:trHeight w:val="679"/>
          <w:tblCellSpacing w:w="22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BC523D">
            <w:pPr>
              <w:pStyle w:val="af2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bCs/>
                <w:iCs/>
                <w:sz w:val="28"/>
                <w:szCs w:val="28"/>
                <w:lang w:val="uk-UA"/>
              </w:rPr>
            </w:pPr>
            <w:r w:rsidRPr="003F2C04">
              <w:rPr>
                <w:sz w:val="28"/>
                <w:szCs w:val="28"/>
                <w:lang w:val="uk-UA"/>
              </w:rPr>
              <w:t>Підстава для розроблення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516DB">
            <w:pPr>
              <w:pStyle w:val="af2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3F2C04">
              <w:rPr>
                <w:sz w:val="28"/>
                <w:szCs w:val="28"/>
                <w:lang w:val="uk-UA"/>
              </w:rPr>
              <w:t>Указ</w:t>
            </w:r>
            <w:r w:rsidR="003B5C65" w:rsidRPr="003F2C04">
              <w:rPr>
                <w:sz w:val="28"/>
                <w:szCs w:val="28"/>
                <w:lang w:val="uk-UA"/>
              </w:rPr>
              <w:t>и</w:t>
            </w:r>
            <w:r w:rsidRPr="003F2C04">
              <w:rPr>
                <w:sz w:val="28"/>
                <w:szCs w:val="28"/>
                <w:lang w:val="uk-UA"/>
              </w:rPr>
              <w:t xml:space="preserve"> Президента України </w:t>
            </w:r>
            <w:r w:rsidR="001727D2" w:rsidRPr="003F2C04">
              <w:rPr>
                <w:sz w:val="28"/>
                <w:szCs w:val="28"/>
                <w:lang w:val="uk-UA"/>
              </w:rPr>
              <w:t>від 13 жовтня 2015 </w:t>
            </w:r>
            <w:r w:rsidRPr="003F2C04">
              <w:rPr>
                <w:sz w:val="28"/>
                <w:szCs w:val="28"/>
                <w:lang w:val="uk-UA"/>
              </w:rPr>
              <w:t xml:space="preserve">року  № 580/2015 «Про Стратегію національно-патріотичного виховання дітей та молоді на 2016-2020 роки», </w:t>
            </w:r>
            <w:r w:rsidR="007516DB">
              <w:rPr>
                <w:sz w:val="28"/>
                <w:szCs w:val="28"/>
                <w:lang w:val="uk-UA"/>
              </w:rPr>
              <w:t xml:space="preserve">від 01 грудня </w:t>
            </w:r>
            <w:r w:rsidR="003B5C65" w:rsidRPr="003F2C04">
              <w:rPr>
                <w:sz w:val="28"/>
                <w:szCs w:val="28"/>
                <w:lang w:val="uk-UA"/>
              </w:rPr>
              <w:t xml:space="preserve">2016 року №534/2016 «Про пріоритетні заходи щодо сприяння зміцненню національної єдності та консолідації українського суспільства, підтримки ініціатив громадськості у цій сфері», </w:t>
            </w:r>
            <w:r w:rsidRPr="003F2C04">
              <w:rPr>
                <w:sz w:val="28"/>
                <w:szCs w:val="28"/>
                <w:lang w:val="uk-UA"/>
              </w:rPr>
              <w:t xml:space="preserve">розпорядження Кабінету Міністрів України від 30 листопада 2016 року </w:t>
            </w:r>
            <w:r w:rsidR="001727D2" w:rsidRPr="003F2C04">
              <w:rPr>
                <w:sz w:val="28"/>
                <w:szCs w:val="28"/>
                <w:lang w:val="uk-UA"/>
              </w:rPr>
              <w:t xml:space="preserve">№ 898-р </w:t>
            </w:r>
            <w:r w:rsidRPr="003F2C04">
              <w:rPr>
                <w:sz w:val="28"/>
                <w:szCs w:val="28"/>
                <w:lang w:val="uk-UA"/>
              </w:rPr>
              <w:t>«Про затвердження плану заходів щодо національно-патріотичного виховання молоді на 2017 рік»</w:t>
            </w:r>
          </w:p>
        </w:tc>
      </w:tr>
      <w:tr w:rsidR="00BC523D" w:rsidRPr="003F2C04" w:rsidTr="00F95797">
        <w:trPr>
          <w:trHeight w:val="679"/>
          <w:tblCellSpacing w:w="22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BC523D">
            <w:pPr>
              <w:pStyle w:val="af2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sz w:val="28"/>
                <w:szCs w:val="28"/>
                <w:lang w:val="uk-UA"/>
              </w:rPr>
            </w:pPr>
            <w:r w:rsidRPr="003F2C04">
              <w:rPr>
                <w:bCs/>
                <w:iCs/>
                <w:sz w:val="28"/>
                <w:szCs w:val="28"/>
                <w:lang w:val="uk-UA"/>
              </w:rPr>
              <w:t>Ініціатор розроблення Програми</w:t>
            </w:r>
            <w:r w:rsidRPr="003F2C04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F22A3F">
            <w:pPr>
              <w:pStyle w:val="af2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3F2C04">
              <w:rPr>
                <w:sz w:val="28"/>
                <w:szCs w:val="28"/>
                <w:lang w:val="uk-UA"/>
              </w:rPr>
              <w:t>Чернігівська обласна державна адміністрація </w:t>
            </w:r>
          </w:p>
          <w:p w:rsidR="00BC523D" w:rsidRPr="003F2C04" w:rsidRDefault="00BC523D" w:rsidP="00F22A3F">
            <w:pPr>
              <w:pStyle w:val="af2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523D" w:rsidRPr="003F2C04" w:rsidTr="00F95797">
        <w:trPr>
          <w:trHeight w:val="1166"/>
          <w:tblCellSpacing w:w="22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BC523D">
            <w:pPr>
              <w:pStyle w:val="af2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  <w:bookmarkStart w:id="7" w:name="25"/>
            <w:bookmarkEnd w:id="7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sz w:val="28"/>
                <w:szCs w:val="28"/>
                <w:lang w:val="uk-UA"/>
              </w:rPr>
            </w:pPr>
            <w:bookmarkStart w:id="8" w:name="26"/>
            <w:bookmarkEnd w:id="8"/>
            <w:r w:rsidRPr="003F2C04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F22A3F" w:rsidP="00F22A3F">
            <w:pPr>
              <w:pStyle w:val="af2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bookmarkStart w:id="9" w:name="27"/>
            <w:bookmarkEnd w:id="9"/>
            <w:r w:rsidRPr="003F2C04">
              <w:rPr>
                <w:sz w:val="28"/>
                <w:szCs w:val="28"/>
                <w:lang w:val="uk-UA"/>
              </w:rPr>
              <w:t>Р</w:t>
            </w:r>
            <w:r w:rsidRPr="003F2C04">
              <w:rPr>
                <w:sz w:val="28"/>
                <w:szCs w:val="28"/>
              </w:rPr>
              <w:t>озпорядження голови облдержадміністрації від 12.01.2017</w:t>
            </w:r>
            <w:r w:rsidRPr="003F2C04">
              <w:rPr>
                <w:sz w:val="28"/>
                <w:szCs w:val="28"/>
                <w:lang w:val="uk-UA"/>
              </w:rPr>
              <w:t> </w:t>
            </w:r>
            <w:r w:rsidRPr="003F2C04">
              <w:rPr>
                <w:sz w:val="28"/>
                <w:szCs w:val="28"/>
              </w:rPr>
              <w:t xml:space="preserve"> № 9 «Про розроблення проекту обласної цільової Програми з національно-патріотичного виховання на 2017-2020 роки»</w:t>
            </w:r>
          </w:p>
        </w:tc>
      </w:tr>
      <w:tr w:rsidR="00BC523D" w:rsidRPr="003F2C04" w:rsidTr="00F95797">
        <w:trPr>
          <w:tblCellSpacing w:w="22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BC523D">
            <w:pPr>
              <w:pStyle w:val="af2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  <w:bookmarkStart w:id="10" w:name="28"/>
            <w:bookmarkEnd w:id="10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sz w:val="28"/>
                <w:szCs w:val="28"/>
                <w:lang w:val="uk-UA"/>
              </w:rPr>
            </w:pPr>
            <w:bookmarkStart w:id="11" w:name="29"/>
            <w:bookmarkEnd w:id="11"/>
            <w:r w:rsidRPr="003F2C04">
              <w:rPr>
                <w:bCs/>
                <w:iCs/>
                <w:sz w:val="28"/>
                <w:szCs w:val="28"/>
                <w:lang w:val="uk-UA"/>
              </w:rPr>
              <w:t>Розробник Програми</w:t>
            </w:r>
            <w:r w:rsidRPr="003F2C04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F22A3F">
            <w:pPr>
              <w:pStyle w:val="af2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bookmarkStart w:id="12" w:name="30"/>
            <w:bookmarkEnd w:id="12"/>
            <w:r w:rsidRPr="003F2C04">
              <w:rPr>
                <w:sz w:val="28"/>
                <w:szCs w:val="28"/>
                <w:lang w:val="uk-UA"/>
              </w:rPr>
              <w:t>Департамент сім'ї, молоді та спорту Чернігівської обласної державної адміністрації </w:t>
            </w:r>
          </w:p>
        </w:tc>
      </w:tr>
      <w:tr w:rsidR="00BC523D" w:rsidRPr="003F2C04" w:rsidTr="00F95797">
        <w:trPr>
          <w:tblCellSpacing w:w="22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BC523D">
            <w:pPr>
              <w:pStyle w:val="af2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bCs/>
                <w:iCs/>
                <w:sz w:val="28"/>
                <w:szCs w:val="28"/>
                <w:lang w:val="uk-UA"/>
              </w:rPr>
            </w:pPr>
            <w:r w:rsidRPr="003F2C04">
              <w:rPr>
                <w:bCs/>
                <w:iCs/>
                <w:sz w:val="28"/>
                <w:szCs w:val="28"/>
                <w:lang w:val="uk-UA"/>
              </w:rPr>
              <w:t>Співрозробники Програми</w:t>
            </w:r>
            <w:r w:rsidRPr="003F2C04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F22A3F">
            <w:pPr>
              <w:pStyle w:val="af2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3F2C04">
              <w:rPr>
                <w:sz w:val="28"/>
                <w:szCs w:val="28"/>
                <w:lang w:val="uk-UA"/>
              </w:rPr>
              <w:t>Департамент культури і туризму,</w:t>
            </w:r>
            <w:r w:rsidR="00F22A3F" w:rsidRPr="003F2C04">
              <w:rPr>
                <w:sz w:val="28"/>
                <w:szCs w:val="28"/>
                <w:lang w:val="uk-UA"/>
              </w:rPr>
              <w:t xml:space="preserve"> </w:t>
            </w:r>
            <w:r w:rsidRPr="003F2C04">
              <w:rPr>
                <w:sz w:val="28"/>
                <w:szCs w:val="28"/>
                <w:lang w:val="uk-UA"/>
              </w:rPr>
              <w:t xml:space="preserve">національностей та релігій </w:t>
            </w:r>
            <w:r w:rsidR="00F22A3F" w:rsidRPr="003F2C04">
              <w:rPr>
                <w:sz w:val="28"/>
                <w:szCs w:val="28"/>
                <w:lang w:val="uk-UA"/>
              </w:rPr>
              <w:t>облдержадміністрації</w:t>
            </w:r>
            <w:r w:rsidRPr="003F2C04">
              <w:rPr>
                <w:sz w:val="28"/>
                <w:szCs w:val="28"/>
                <w:lang w:val="uk-UA"/>
              </w:rPr>
              <w:t xml:space="preserve">, </w:t>
            </w:r>
          </w:p>
          <w:p w:rsidR="00BC523D" w:rsidRPr="003F2C04" w:rsidRDefault="00BC523D" w:rsidP="00F22A3F">
            <w:pPr>
              <w:pStyle w:val="af2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3F2C04">
              <w:rPr>
                <w:sz w:val="28"/>
                <w:szCs w:val="28"/>
                <w:lang w:val="uk-UA"/>
              </w:rPr>
              <w:t xml:space="preserve">Управління освіти і науки </w:t>
            </w:r>
            <w:r w:rsidR="00F22A3F" w:rsidRPr="003F2C04">
              <w:rPr>
                <w:sz w:val="28"/>
                <w:szCs w:val="28"/>
                <w:lang w:val="uk-UA"/>
              </w:rPr>
              <w:t>облдержадміністрації</w:t>
            </w:r>
            <w:r w:rsidRPr="003F2C0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C523D" w:rsidRPr="003F2C04" w:rsidTr="00F95797">
        <w:trPr>
          <w:tblCellSpacing w:w="22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BC523D">
            <w:pPr>
              <w:pStyle w:val="af2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  <w:bookmarkStart w:id="13" w:name="31"/>
            <w:bookmarkEnd w:id="13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sz w:val="28"/>
                <w:szCs w:val="28"/>
                <w:lang w:val="uk-UA"/>
              </w:rPr>
            </w:pPr>
            <w:bookmarkStart w:id="14" w:name="32"/>
            <w:bookmarkEnd w:id="14"/>
            <w:r w:rsidRPr="003F2C04">
              <w:rPr>
                <w:bCs/>
                <w:iCs/>
                <w:sz w:val="28"/>
                <w:szCs w:val="28"/>
                <w:lang w:val="uk-UA"/>
              </w:rPr>
              <w:t>Відповідальний виконавець Програми</w:t>
            </w:r>
            <w:r w:rsidRPr="003F2C04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F22A3F">
            <w:pPr>
              <w:pStyle w:val="af2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3F2C04">
              <w:rPr>
                <w:sz w:val="28"/>
                <w:szCs w:val="28"/>
                <w:lang w:val="uk-UA"/>
              </w:rPr>
              <w:t>Департамент сім'ї, молоді та спорту Чернігівської обласної державної адміністрації </w:t>
            </w:r>
          </w:p>
        </w:tc>
      </w:tr>
      <w:tr w:rsidR="00BC523D" w:rsidRPr="003F2C04" w:rsidTr="00F95797">
        <w:trPr>
          <w:tblCellSpacing w:w="22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BC523D">
            <w:pPr>
              <w:pStyle w:val="af2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  <w:bookmarkStart w:id="15" w:name="34"/>
            <w:bookmarkEnd w:id="15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sz w:val="28"/>
                <w:szCs w:val="28"/>
                <w:lang w:val="uk-UA"/>
              </w:rPr>
            </w:pPr>
            <w:bookmarkStart w:id="16" w:name="35"/>
            <w:bookmarkEnd w:id="16"/>
            <w:r w:rsidRPr="003F2C04">
              <w:rPr>
                <w:bCs/>
                <w:iCs/>
                <w:sz w:val="28"/>
                <w:szCs w:val="28"/>
                <w:lang w:val="uk-UA"/>
              </w:rPr>
              <w:t>Учасники Програми</w:t>
            </w:r>
            <w:r w:rsidRPr="003F2C04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2A3F" w:rsidRPr="003F2C04" w:rsidRDefault="00F22A3F" w:rsidP="00F22A3F">
            <w:pPr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Департамент сім'ї, молоді та спорту облдержадміністрації,</w:t>
            </w:r>
          </w:p>
          <w:p w:rsidR="00F22A3F" w:rsidRPr="003F2C04" w:rsidRDefault="00F22A3F" w:rsidP="00F22A3F">
            <w:pPr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Департамент культури і туризму, національностей та релігій облдержадміністрації,</w:t>
            </w:r>
          </w:p>
          <w:p w:rsidR="00BC523D" w:rsidRPr="003F2C04" w:rsidRDefault="00BC523D" w:rsidP="00F22A3F">
            <w:pPr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 xml:space="preserve">Департамент інформаційної діяльності та комунікацій з громадськістю </w:t>
            </w:r>
            <w:r w:rsidR="00F22A3F" w:rsidRPr="003F2C04">
              <w:rPr>
                <w:sz w:val="28"/>
                <w:szCs w:val="28"/>
              </w:rPr>
              <w:t>облдержадміністрації,</w:t>
            </w:r>
          </w:p>
          <w:p w:rsidR="00F22A3F" w:rsidRPr="003F2C04" w:rsidRDefault="00F22A3F" w:rsidP="00F22A3F">
            <w:pPr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Департамент цивільного захисту та оборонної роботи облдержадміністрації,</w:t>
            </w:r>
          </w:p>
          <w:p w:rsidR="005B19B5" w:rsidRPr="003F2C04" w:rsidRDefault="005B19B5" w:rsidP="00F22A3F">
            <w:pPr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Департамент екології та природних ресурсів облдержадміністрації,</w:t>
            </w:r>
          </w:p>
          <w:p w:rsidR="005B19B5" w:rsidRPr="003F2C04" w:rsidRDefault="005B19B5" w:rsidP="00F22A3F">
            <w:pPr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 xml:space="preserve">Департамент житлово-комунального господарства облдержадміністрації, </w:t>
            </w:r>
          </w:p>
          <w:p w:rsidR="00F22A3F" w:rsidRPr="003F2C04" w:rsidRDefault="00BC523D" w:rsidP="00F22A3F">
            <w:pPr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lastRenderedPageBreak/>
              <w:t xml:space="preserve">Управління освіти і науки </w:t>
            </w:r>
            <w:r w:rsidR="00F22A3F" w:rsidRPr="003F2C04">
              <w:rPr>
                <w:sz w:val="28"/>
                <w:szCs w:val="28"/>
              </w:rPr>
              <w:t>облдержадміністрації,</w:t>
            </w:r>
            <w:r w:rsidR="005B19B5" w:rsidRPr="003F2C04">
              <w:rPr>
                <w:sz w:val="28"/>
                <w:szCs w:val="28"/>
              </w:rPr>
              <w:t xml:space="preserve"> інші структурні підрозділи облдержадміністрації, </w:t>
            </w:r>
          </w:p>
          <w:p w:rsidR="005B19B5" w:rsidRPr="003F2C04" w:rsidRDefault="005B19B5" w:rsidP="005B19B5">
            <w:pPr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 xml:space="preserve">Управління Державної служби України з надзвичайних ситуацій в Чернігівській області, інші територіальні органи центральних органів виконавчої влади,  </w:t>
            </w:r>
          </w:p>
          <w:p w:rsidR="005B19B5" w:rsidRPr="003F2C04" w:rsidRDefault="005B19B5" w:rsidP="005B19B5">
            <w:pPr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військові комісаріати, військові частини Збройних Сил України, Національної гвардії України,  Державної прикордонної служби України,</w:t>
            </w:r>
          </w:p>
          <w:p w:rsidR="005B19B5" w:rsidRPr="003F2C04" w:rsidRDefault="00BC523D" w:rsidP="005B19B5">
            <w:pPr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КЗ «Обласний соціальний гуртожиток для дітей-сиріт та дітей, позбавлених батьківського піклування»</w:t>
            </w:r>
            <w:r w:rsidR="005B19B5" w:rsidRPr="003F2C04">
              <w:rPr>
                <w:sz w:val="28"/>
                <w:szCs w:val="28"/>
              </w:rPr>
              <w:t xml:space="preserve"> Чернігівської обласної ради, </w:t>
            </w:r>
            <w:r w:rsidR="006B5C42" w:rsidRPr="007C1C19">
              <w:rPr>
                <w:sz w:val="28"/>
                <w:szCs w:val="28"/>
              </w:rPr>
              <w:t>КП</w:t>
            </w:r>
            <w:r w:rsidRPr="007C1C19">
              <w:rPr>
                <w:sz w:val="28"/>
                <w:szCs w:val="28"/>
              </w:rPr>
              <w:t>НЗ «</w:t>
            </w:r>
            <w:r w:rsidR="007C1C19" w:rsidRPr="007C1C19">
              <w:rPr>
                <w:sz w:val="28"/>
                <w:szCs w:val="28"/>
              </w:rPr>
              <w:t>Центр національно-патріотичного виховання, туризму та краєзнавства учнівської молоді</w:t>
            </w:r>
            <w:r w:rsidRPr="007C1C19">
              <w:rPr>
                <w:sz w:val="28"/>
                <w:szCs w:val="28"/>
              </w:rPr>
              <w:t>»</w:t>
            </w:r>
            <w:r w:rsidR="005B19B5" w:rsidRPr="007C1C19">
              <w:rPr>
                <w:sz w:val="28"/>
                <w:szCs w:val="28"/>
              </w:rPr>
              <w:t>,</w:t>
            </w:r>
            <w:r w:rsidR="005B19B5" w:rsidRPr="003F2C04">
              <w:rPr>
                <w:sz w:val="28"/>
                <w:szCs w:val="28"/>
              </w:rPr>
              <w:t xml:space="preserve"> Обласний центр фізичного здоров’я населення «Спорт для всіх»,</w:t>
            </w:r>
          </w:p>
          <w:p w:rsidR="005B19B5" w:rsidRPr="003F2C04" w:rsidRDefault="00BC523D" w:rsidP="005B19B5">
            <w:pPr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>Чернігівський обласний інститут післядипломної педагогічної освіти імені</w:t>
            </w:r>
            <w:r w:rsidR="005B19B5" w:rsidRPr="003F2C04">
              <w:rPr>
                <w:sz w:val="28"/>
                <w:szCs w:val="28"/>
              </w:rPr>
              <w:t xml:space="preserve"> </w:t>
            </w:r>
            <w:r w:rsidRPr="003F2C04">
              <w:rPr>
                <w:sz w:val="28"/>
                <w:szCs w:val="28"/>
              </w:rPr>
              <w:t>К.Д. Ушинського, вищі</w:t>
            </w:r>
            <w:r w:rsidR="005B19B5" w:rsidRPr="003F2C04">
              <w:rPr>
                <w:sz w:val="28"/>
                <w:szCs w:val="28"/>
              </w:rPr>
              <w:t xml:space="preserve"> та </w:t>
            </w:r>
            <w:r w:rsidRPr="003F2C04">
              <w:rPr>
                <w:sz w:val="28"/>
                <w:szCs w:val="28"/>
              </w:rPr>
              <w:t xml:space="preserve"> </w:t>
            </w:r>
            <w:r w:rsidR="005B19B5" w:rsidRPr="003F2C04">
              <w:rPr>
                <w:sz w:val="28"/>
                <w:szCs w:val="28"/>
              </w:rPr>
              <w:t xml:space="preserve">професійно-технічні </w:t>
            </w:r>
            <w:r w:rsidRPr="003F2C04">
              <w:rPr>
                <w:sz w:val="28"/>
                <w:szCs w:val="28"/>
              </w:rPr>
              <w:t>навчальні заклади</w:t>
            </w:r>
            <w:r w:rsidR="005B19B5" w:rsidRPr="003F2C04">
              <w:rPr>
                <w:sz w:val="28"/>
                <w:szCs w:val="28"/>
              </w:rPr>
              <w:t xml:space="preserve">, </w:t>
            </w:r>
            <w:r w:rsidRPr="003F2C04">
              <w:rPr>
                <w:sz w:val="28"/>
                <w:szCs w:val="28"/>
              </w:rPr>
              <w:t xml:space="preserve">загальноосвітні та позашкільні навчальні заклади обласного підпорядкування, </w:t>
            </w:r>
          </w:p>
          <w:p w:rsidR="00BC523D" w:rsidRPr="003F2C04" w:rsidRDefault="005B19B5" w:rsidP="001A5DC3">
            <w:pPr>
              <w:jc w:val="both"/>
              <w:rPr>
                <w:sz w:val="28"/>
                <w:szCs w:val="28"/>
              </w:rPr>
            </w:pPr>
            <w:r w:rsidRPr="003F2C04">
              <w:rPr>
                <w:sz w:val="28"/>
                <w:szCs w:val="28"/>
              </w:rPr>
              <w:t xml:space="preserve">райдержадміністрації, </w:t>
            </w:r>
            <w:r w:rsidR="00BC523D" w:rsidRPr="003F2C04">
              <w:rPr>
                <w:sz w:val="28"/>
                <w:szCs w:val="28"/>
              </w:rPr>
              <w:t>вико</w:t>
            </w:r>
            <w:r w:rsidRPr="003F2C04">
              <w:rPr>
                <w:sz w:val="28"/>
                <w:szCs w:val="28"/>
              </w:rPr>
              <w:t xml:space="preserve">навчі комітети міських (міст обласного значення) рад, об’єднанні територіальні громади, </w:t>
            </w:r>
            <w:r w:rsidR="00BC523D" w:rsidRPr="003F2C04">
              <w:rPr>
                <w:sz w:val="28"/>
                <w:szCs w:val="28"/>
              </w:rPr>
              <w:t>громадські організації</w:t>
            </w:r>
            <w:r w:rsidRPr="003F2C04">
              <w:rPr>
                <w:sz w:val="28"/>
                <w:szCs w:val="28"/>
              </w:rPr>
              <w:t>, засоби масової інформації</w:t>
            </w:r>
          </w:p>
        </w:tc>
      </w:tr>
      <w:tr w:rsidR="00BC523D" w:rsidRPr="003F2C04" w:rsidTr="00F95797">
        <w:trPr>
          <w:trHeight w:val="409"/>
          <w:tblCellSpacing w:w="22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BC523D">
            <w:pPr>
              <w:pStyle w:val="af2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  <w:bookmarkStart w:id="17" w:name="37"/>
            <w:bookmarkEnd w:id="17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sz w:val="28"/>
                <w:szCs w:val="28"/>
                <w:lang w:val="uk-UA"/>
              </w:rPr>
            </w:pPr>
            <w:bookmarkStart w:id="18" w:name="38"/>
            <w:bookmarkEnd w:id="18"/>
            <w:r w:rsidRPr="003F2C04">
              <w:rPr>
                <w:bCs/>
                <w:iCs/>
                <w:sz w:val="28"/>
                <w:szCs w:val="28"/>
                <w:lang w:val="uk-UA"/>
              </w:rPr>
              <w:t>Термін реалізації</w:t>
            </w:r>
            <w:r w:rsidRPr="003F2C04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F22A3F">
            <w:pPr>
              <w:pStyle w:val="af2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3F2C04">
              <w:rPr>
                <w:sz w:val="28"/>
                <w:szCs w:val="28"/>
                <w:lang w:val="uk-UA"/>
              </w:rPr>
              <w:t>2017 - 2020 роки </w:t>
            </w:r>
          </w:p>
        </w:tc>
      </w:tr>
      <w:tr w:rsidR="00BC523D" w:rsidRPr="003F2C04" w:rsidTr="00F95797">
        <w:trPr>
          <w:tblCellSpacing w:w="22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BC523D">
            <w:pPr>
              <w:pStyle w:val="af2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  <w:bookmarkStart w:id="19" w:name="40"/>
            <w:bookmarkEnd w:id="19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sz w:val="28"/>
                <w:szCs w:val="28"/>
                <w:lang w:val="uk-UA"/>
              </w:rPr>
            </w:pPr>
            <w:bookmarkStart w:id="20" w:name="41"/>
            <w:bookmarkEnd w:id="20"/>
            <w:r w:rsidRPr="003F2C04">
              <w:rPr>
                <w:bCs/>
                <w:iCs/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  <w:r w:rsidRPr="003F2C04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F22A3F">
            <w:pPr>
              <w:pStyle w:val="af2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3F2C0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2C04">
              <w:rPr>
                <w:sz w:val="28"/>
                <w:szCs w:val="28"/>
                <w:lang w:val="uk-UA"/>
              </w:rPr>
              <w:t xml:space="preserve">обласний бюджет </w:t>
            </w:r>
          </w:p>
        </w:tc>
      </w:tr>
      <w:tr w:rsidR="00BC523D" w:rsidRPr="003F2C04" w:rsidTr="00F95797">
        <w:trPr>
          <w:trHeight w:val="1563"/>
          <w:tblCellSpacing w:w="22" w:type="dxa"/>
        </w:trPr>
        <w:tc>
          <w:tcPr>
            <w:tcW w:w="3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BC523D">
            <w:pPr>
              <w:pStyle w:val="af2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  <w:bookmarkStart w:id="21" w:name="43"/>
            <w:bookmarkStart w:id="22" w:name="46"/>
            <w:bookmarkEnd w:id="21"/>
            <w:bookmarkEnd w:id="22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sz w:val="28"/>
                <w:szCs w:val="28"/>
                <w:lang w:val="uk-UA"/>
              </w:rPr>
            </w:pPr>
            <w:bookmarkStart w:id="23" w:name="47"/>
            <w:bookmarkEnd w:id="23"/>
            <w:r w:rsidRPr="003F2C04">
              <w:rPr>
                <w:bCs/>
                <w:iCs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Pr="003F2C04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6B2714" w:rsidP="000424AD">
            <w:pPr>
              <w:rPr>
                <w:sz w:val="28"/>
                <w:szCs w:val="28"/>
              </w:rPr>
            </w:pPr>
            <w:bookmarkStart w:id="24" w:name="467"/>
            <w:bookmarkEnd w:id="24"/>
            <w:r w:rsidRPr="003F2C04">
              <w:rPr>
                <w:sz w:val="28"/>
                <w:szCs w:val="28"/>
              </w:rPr>
              <w:t>1</w:t>
            </w:r>
            <w:r w:rsidR="000424AD">
              <w:rPr>
                <w:sz w:val="28"/>
                <w:szCs w:val="28"/>
              </w:rPr>
              <w:t>2495</w:t>
            </w:r>
            <w:r w:rsidRPr="003F2C04">
              <w:rPr>
                <w:sz w:val="28"/>
                <w:szCs w:val="28"/>
              </w:rPr>
              <w:t>,2 тис. грн</w:t>
            </w:r>
          </w:p>
        </w:tc>
      </w:tr>
      <w:tr w:rsidR="00BC523D" w:rsidRPr="003F2C04" w:rsidTr="00F95797">
        <w:trPr>
          <w:tblCellSpacing w:w="22" w:type="dxa"/>
        </w:trPr>
        <w:tc>
          <w:tcPr>
            <w:tcW w:w="3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rPr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sz w:val="28"/>
                <w:szCs w:val="28"/>
                <w:lang w:val="uk-UA"/>
              </w:rPr>
            </w:pPr>
            <w:bookmarkStart w:id="25" w:name="48"/>
            <w:bookmarkEnd w:id="25"/>
            <w:r w:rsidRPr="003F2C04">
              <w:rPr>
                <w:bCs/>
                <w:sz w:val="28"/>
                <w:szCs w:val="28"/>
                <w:lang w:val="uk-UA"/>
              </w:rPr>
              <w:t>у тому числі:</w:t>
            </w:r>
            <w:r w:rsidRPr="003F2C04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F22A3F">
            <w:pPr>
              <w:jc w:val="both"/>
              <w:rPr>
                <w:bCs/>
                <w:sz w:val="28"/>
                <w:szCs w:val="28"/>
              </w:rPr>
            </w:pPr>
            <w:bookmarkStart w:id="26" w:name="49"/>
            <w:bookmarkEnd w:id="26"/>
          </w:p>
        </w:tc>
      </w:tr>
      <w:tr w:rsidR="00BC523D" w:rsidRPr="003F2C04" w:rsidTr="00F95797">
        <w:trPr>
          <w:trHeight w:val="473"/>
          <w:tblCellSpacing w:w="22" w:type="dxa"/>
        </w:trPr>
        <w:tc>
          <w:tcPr>
            <w:tcW w:w="3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rPr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BC523D" w:rsidP="007A413B">
            <w:pPr>
              <w:pStyle w:val="af2"/>
              <w:spacing w:before="0" w:after="0"/>
              <w:rPr>
                <w:sz w:val="28"/>
                <w:szCs w:val="28"/>
                <w:lang w:val="uk-UA"/>
              </w:rPr>
            </w:pPr>
            <w:bookmarkStart w:id="27" w:name="52"/>
            <w:bookmarkEnd w:id="27"/>
            <w:r w:rsidRPr="003F2C04">
              <w:rPr>
                <w:sz w:val="28"/>
                <w:szCs w:val="28"/>
                <w:lang w:val="uk-UA"/>
              </w:rPr>
              <w:t>коштів обласного бюджету: 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23D" w:rsidRPr="003F2C04" w:rsidRDefault="006B2714" w:rsidP="000424AD">
            <w:pPr>
              <w:jc w:val="both"/>
              <w:rPr>
                <w:bCs/>
                <w:sz w:val="28"/>
                <w:szCs w:val="28"/>
              </w:rPr>
            </w:pPr>
            <w:bookmarkStart w:id="28" w:name="53"/>
            <w:bookmarkEnd w:id="28"/>
            <w:r w:rsidRPr="003F2C04">
              <w:rPr>
                <w:sz w:val="28"/>
                <w:szCs w:val="28"/>
              </w:rPr>
              <w:t>1</w:t>
            </w:r>
            <w:r w:rsidR="000424AD">
              <w:rPr>
                <w:sz w:val="28"/>
                <w:szCs w:val="28"/>
              </w:rPr>
              <w:t>2495</w:t>
            </w:r>
            <w:r w:rsidRPr="003F2C04">
              <w:rPr>
                <w:sz w:val="28"/>
                <w:szCs w:val="28"/>
              </w:rPr>
              <w:t>,2 тис. грн</w:t>
            </w:r>
          </w:p>
        </w:tc>
      </w:tr>
    </w:tbl>
    <w:p w:rsidR="00F95797" w:rsidRDefault="00F95797" w:rsidP="00767678">
      <w:pPr>
        <w:adjustRightInd w:val="0"/>
        <w:jc w:val="center"/>
        <w:rPr>
          <w:b/>
          <w:bCs/>
          <w:sz w:val="28"/>
          <w:szCs w:val="28"/>
        </w:rPr>
      </w:pPr>
    </w:p>
    <w:p w:rsidR="00F95797" w:rsidRDefault="00F95797" w:rsidP="00767678">
      <w:pPr>
        <w:adjustRightInd w:val="0"/>
        <w:jc w:val="center"/>
        <w:rPr>
          <w:b/>
          <w:bCs/>
          <w:sz w:val="28"/>
          <w:szCs w:val="28"/>
        </w:rPr>
      </w:pPr>
    </w:p>
    <w:p w:rsidR="00F95797" w:rsidRDefault="00F95797" w:rsidP="00767678">
      <w:pPr>
        <w:adjustRightInd w:val="0"/>
        <w:jc w:val="center"/>
        <w:rPr>
          <w:b/>
          <w:bCs/>
          <w:sz w:val="28"/>
          <w:szCs w:val="28"/>
        </w:rPr>
      </w:pPr>
    </w:p>
    <w:p w:rsidR="007516DB" w:rsidRDefault="007516DB" w:rsidP="00767678">
      <w:pPr>
        <w:adjustRightInd w:val="0"/>
        <w:jc w:val="center"/>
        <w:rPr>
          <w:b/>
          <w:bCs/>
          <w:sz w:val="28"/>
          <w:szCs w:val="28"/>
        </w:rPr>
      </w:pPr>
    </w:p>
    <w:p w:rsidR="00F95797" w:rsidRDefault="00F95797" w:rsidP="00767678">
      <w:pPr>
        <w:adjustRightInd w:val="0"/>
        <w:jc w:val="center"/>
        <w:rPr>
          <w:b/>
          <w:bCs/>
          <w:sz w:val="28"/>
          <w:szCs w:val="28"/>
        </w:rPr>
      </w:pPr>
    </w:p>
    <w:p w:rsidR="00767678" w:rsidRPr="003F2C04" w:rsidRDefault="002C04EB" w:rsidP="00767678">
      <w:pPr>
        <w:adjustRightInd w:val="0"/>
        <w:jc w:val="center"/>
        <w:rPr>
          <w:b/>
          <w:bCs/>
          <w:sz w:val="28"/>
          <w:szCs w:val="28"/>
        </w:rPr>
      </w:pPr>
      <w:r w:rsidRPr="003F2C04">
        <w:rPr>
          <w:b/>
          <w:bCs/>
          <w:sz w:val="28"/>
          <w:szCs w:val="28"/>
        </w:rPr>
        <w:lastRenderedPageBreak/>
        <w:t>ІІ</w:t>
      </w:r>
      <w:r w:rsidR="00767678" w:rsidRPr="003F2C04">
        <w:rPr>
          <w:b/>
          <w:bCs/>
          <w:sz w:val="28"/>
          <w:szCs w:val="28"/>
        </w:rPr>
        <w:t>. Визначення проблеми, на розв’язання якої спрямована Програма</w:t>
      </w:r>
    </w:p>
    <w:p w:rsidR="007607F2" w:rsidRPr="003F2C04" w:rsidRDefault="007607F2" w:rsidP="00767678">
      <w:pPr>
        <w:adjustRightInd w:val="0"/>
        <w:jc w:val="center"/>
        <w:rPr>
          <w:b/>
          <w:bCs/>
          <w:sz w:val="28"/>
          <w:szCs w:val="28"/>
        </w:rPr>
      </w:pPr>
    </w:p>
    <w:p w:rsidR="002C04EB" w:rsidRPr="003F2C04" w:rsidRDefault="002C04EB" w:rsidP="00B87869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Обласна цільова Програма з національно-патріотичного виховання на 2017-2020 роки (далі – Програма) базується на основі принципів національної самобутності українського народу, його консолідації навколо спільного майбутнього, захисту незалежності, територіальної цілісності України та формування спільних ціннісних орієнтацій через дієву участь у процесі розбудови Української держави.</w:t>
      </w:r>
    </w:p>
    <w:p w:rsidR="003B5C65" w:rsidRPr="003F2C04" w:rsidRDefault="002C04EB" w:rsidP="00B8786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 xml:space="preserve">Програма ґрунтується на нормах та положеннях </w:t>
      </w:r>
      <w:r w:rsidR="003B5C65" w:rsidRPr="003F2C04">
        <w:rPr>
          <w:sz w:val="28"/>
          <w:szCs w:val="28"/>
        </w:rPr>
        <w:t xml:space="preserve">Указів Президента України від 12 червня 2015 року № 334/2015 </w:t>
      </w:r>
      <w:r w:rsidR="003B5C65" w:rsidRPr="003F2C04">
        <w:rPr>
          <w:rStyle w:val="rvts23"/>
          <w:bCs/>
          <w:sz w:val="28"/>
          <w:szCs w:val="28"/>
          <w:bdr w:val="none" w:sz="0" w:space="0" w:color="auto" w:frame="1"/>
        </w:rPr>
        <w:t xml:space="preserve">«Про заходи щодо поліпшення національно-патріотичного виховання дітей та молоді», </w:t>
      </w:r>
      <w:r w:rsidR="003B5C65" w:rsidRPr="003F2C04">
        <w:rPr>
          <w:sz w:val="28"/>
          <w:szCs w:val="28"/>
        </w:rPr>
        <w:t>від 13 жовтня 2015 року № 580/2015 «Про Стратегію національно-патріотичного виховання дітей та молоді на 2016-2020 роки», від 01 грудня 2016 року №534/2016 «Про пріоритетні заходи щодо сприяння зміцненню національної єдності та консолідації українського суспільства, підтримки ініціатив громадськості у цій сфері», розпорядження Кабінету Міністрів України від 30 листопада 2016 року № 898-р «Про затвердження плану заходів щодо національно-патріотичного виховання молоді на 2017 рік».</w:t>
      </w:r>
    </w:p>
    <w:p w:rsidR="00767678" w:rsidRPr="003F2C04" w:rsidRDefault="00767678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Досвід державної політики впродовж усіх років незалежності України засвідчив, що національно-патріотичному вихованню</w:t>
      </w:r>
      <w:r w:rsidR="001B36C8" w:rsidRPr="003F2C04">
        <w:rPr>
          <w:sz w:val="28"/>
          <w:szCs w:val="28"/>
        </w:rPr>
        <w:t xml:space="preserve">, в тому числі </w:t>
      </w:r>
      <w:r w:rsidRPr="003F2C04">
        <w:rPr>
          <w:sz w:val="28"/>
          <w:szCs w:val="28"/>
        </w:rPr>
        <w:t xml:space="preserve"> дітей та молоді</w:t>
      </w:r>
      <w:r w:rsidR="001B36C8" w:rsidRPr="003F2C04">
        <w:rPr>
          <w:sz w:val="28"/>
          <w:szCs w:val="28"/>
        </w:rPr>
        <w:t>,</w:t>
      </w:r>
      <w:r w:rsidRPr="003F2C04">
        <w:rPr>
          <w:sz w:val="28"/>
          <w:szCs w:val="28"/>
        </w:rPr>
        <w:t xml:space="preserve"> не приділялось достатньої уваги. Чернігівська область має цілий ряд особливостей історичного та географічного характеру</w:t>
      </w:r>
      <w:r w:rsidR="00C90B0A" w:rsidRPr="003F2C04">
        <w:rPr>
          <w:sz w:val="28"/>
          <w:szCs w:val="28"/>
        </w:rPr>
        <w:t>, зокрема розташування у прикордонній зоні з Російською Федерацією</w:t>
      </w:r>
      <w:r w:rsidRPr="003F2C04">
        <w:rPr>
          <w:sz w:val="28"/>
          <w:szCs w:val="28"/>
        </w:rPr>
        <w:t>.</w:t>
      </w:r>
    </w:p>
    <w:p w:rsidR="00767678" w:rsidRPr="003F2C04" w:rsidRDefault="00767678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З основних проблем, на розв’язання яких спрямована Програма,</w:t>
      </w:r>
      <w:r w:rsidR="00625424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визначено наступні:</w:t>
      </w:r>
    </w:p>
    <w:p w:rsidR="00767678" w:rsidRPr="003F2C04" w:rsidRDefault="00767678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відсутність ефективного механізму формування та реалізації</w:t>
      </w:r>
      <w:r w:rsidR="00625424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державної</w:t>
      </w:r>
      <w:r w:rsidR="00625424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політики у сфері національно-патріотичного виховання;</w:t>
      </w:r>
    </w:p>
    <w:p w:rsidR="00767678" w:rsidRPr="003F2C04" w:rsidRDefault="00767678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брак комунікацій з громадянським суспільством з питань національно-патріотичного виховання;</w:t>
      </w:r>
    </w:p>
    <w:p w:rsidR="00767678" w:rsidRPr="003F2C04" w:rsidRDefault="00767678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недостатні зусилля держави у сфері політики консолідації суспільства,</w:t>
      </w:r>
      <w:r w:rsidR="00625424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формування активної громадянської позиції та національно-патріотичної</w:t>
      </w:r>
      <w:r w:rsidR="00625424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свідомості громадян України, особливо дітей і молоді;</w:t>
      </w:r>
    </w:p>
    <w:p w:rsidR="00767678" w:rsidRPr="003F2C04" w:rsidRDefault="00767678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брак духовності і моральності у суспільстві;</w:t>
      </w:r>
    </w:p>
    <w:p w:rsidR="00767678" w:rsidRPr="003F2C04" w:rsidRDefault="00767678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наявність істотних відмінностей у системах цінностей, світоглядних</w:t>
      </w:r>
      <w:r w:rsidR="00625424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орієнтирах груп суспільства, населення певних територій в області,</w:t>
      </w:r>
      <w:r w:rsidR="00625424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окремих громадян;</w:t>
      </w:r>
    </w:p>
    <w:p w:rsidR="00767678" w:rsidRPr="003F2C04" w:rsidRDefault="00767678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наявність у суспільній свідомості розбіжностей в уявленнях про історичне минуле,</w:t>
      </w:r>
      <w:r w:rsidR="00625424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зокрема про тот</w:t>
      </w:r>
      <w:r w:rsidR="00AC277B" w:rsidRPr="003F2C04">
        <w:rPr>
          <w:sz w:val="28"/>
          <w:szCs w:val="28"/>
        </w:rPr>
        <w:t>алітарну добу</w:t>
      </w:r>
      <w:r w:rsidRPr="003F2C04">
        <w:rPr>
          <w:sz w:val="28"/>
          <w:szCs w:val="28"/>
        </w:rPr>
        <w:t>;</w:t>
      </w:r>
    </w:p>
    <w:p w:rsidR="00767678" w:rsidRPr="003F2C04" w:rsidRDefault="00767678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незавершеність процесу формування національного мовно-культурного</w:t>
      </w:r>
      <w:r w:rsidR="00625424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простору, стійкості його ціннісної основи до зовнішнього втручання;</w:t>
      </w:r>
    </w:p>
    <w:p w:rsidR="00767678" w:rsidRPr="003F2C04" w:rsidRDefault="00767678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відсутність єдиної  інформаційно-просвітницької політики</w:t>
      </w:r>
      <w:r w:rsidR="00625424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щодо питань організації та висвітлення заходів із національно-патріотичного виховання;</w:t>
      </w:r>
    </w:p>
    <w:p w:rsidR="001E5CE8" w:rsidRPr="003F2C04" w:rsidRDefault="00767678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перетворення інформаційного простору на поле маніпуляцій суспільною</w:t>
      </w:r>
      <w:r w:rsidR="00625424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свідомістю, продукування ціннісної дезорієнтації;</w:t>
      </w:r>
      <w:r w:rsidR="001E5CE8" w:rsidRPr="003F2C04">
        <w:rPr>
          <w:sz w:val="28"/>
          <w:szCs w:val="28"/>
        </w:rPr>
        <w:t xml:space="preserve"> </w:t>
      </w:r>
    </w:p>
    <w:p w:rsidR="00B87869" w:rsidRPr="003F2C04" w:rsidRDefault="00B87869" w:rsidP="00B87869">
      <w:pPr>
        <w:tabs>
          <w:tab w:val="left" w:pos="0"/>
        </w:tabs>
        <w:adjustRightInd w:val="0"/>
        <w:ind w:left="851"/>
        <w:jc w:val="both"/>
        <w:rPr>
          <w:sz w:val="28"/>
          <w:szCs w:val="28"/>
        </w:rPr>
      </w:pPr>
    </w:p>
    <w:p w:rsidR="00767678" w:rsidRPr="003F2C04" w:rsidRDefault="001E5CE8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lastRenderedPageBreak/>
        <w:t>недостатній рівень обміну досвідом, успішними практиками в сфері національно-патріотичного виховання;</w:t>
      </w:r>
    </w:p>
    <w:p w:rsidR="0001055D" w:rsidRPr="003F2C04" w:rsidRDefault="001E5CE8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 xml:space="preserve">відсутність </w:t>
      </w:r>
      <w:r w:rsidR="0001055D" w:rsidRPr="003F2C04">
        <w:rPr>
          <w:sz w:val="28"/>
          <w:szCs w:val="28"/>
        </w:rPr>
        <w:t xml:space="preserve">дієвої системи підготовки </w:t>
      </w:r>
      <w:r w:rsidRPr="003F2C04">
        <w:rPr>
          <w:sz w:val="28"/>
          <w:szCs w:val="28"/>
        </w:rPr>
        <w:t>кадрового потенціалу для організації та здійснення заходів із національно-патріотичного виховання</w:t>
      </w:r>
      <w:r w:rsidR="0001055D" w:rsidRPr="003F2C04">
        <w:rPr>
          <w:sz w:val="28"/>
          <w:szCs w:val="28"/>
        </w:rPr>
        <w:t xml:space="preserve">, зокрема в молодіжному середовищі; </w:t>
      </w:r>
    </w:p>
    <w:p w:rsidR="001E5CE8" w:rsidRPr="003F2C04" w:rsidRDefault="0001055D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слабкий методичний супровід питань національно-патріотичного виховання;</w:t>
      </w:r>
    </w:p>
    <w:p w:rsidR="00767678" w:rsidRPr="003F2C04" w:rsidRDefault="00767678" w:rsidP="00B87869">
      <w:pPr>
        <w:numPr>
          <w:ilvl w:val="0"/>
          <w:numId w:val="4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низький рівень матеріально-технічного забезпечення та розвитку</w:t>
      </w:r>
      <w:r w:rsidR="000A144B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інфраструктури у сфері національно-патріотичного виховання.</w:t>
      </w:r>
    </w:p>
    <w:p w:rsidR="0001055D" w:rsidRPr="003F2C04" w:rsidRDefault="0001055D" w:rsidP="00B8786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Отже, наявність зазначених проблем зумовлює необхідність упровадження та реалізації єдиної політики в сфері національно-патріотичного виховання. Системні та узгоджені дії органів державної влади, органів місцевого самоврядування і громадськості в цьому напрямі сприятимуть єдності та консолідації українського суспільства.</w:t>
      </w:r>
    </w:p>
    <w:p w:rsidR="00AC277B" w:rsidRPr="003F2C04" w:rsidRDefault="00AC277B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 xml:space="preserve">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зміни в </w:t>
      </w:r>
      <w:r w:rsidR="007607F2" w:rsidRPr="003F2C04">
        <w:rPr>
          <w:sz w:val="28"/>
          <w:szCs w:val="28"/>
        </w:rPr>
        <w:t>законодавчих та нормативно-правових актах</w:t>
      </w:r>
      <w:r w:rsidRPr="003F2C04">
        <w:rPr>
          <w:sz w:val="28"/>
          <w:szCs w:val="28"/>
        </w:rPr>
        <w:t xml:space="preserve"> України.</w:t>
      </w:r>
    </w:p>
    <w:p w:rsidR="000A144B" w:rsidRPr="003F2C04" w:rsidRDefault="000A144B" w:rsidP="00B87869">
      <w:pPr>
        <w:tabs>
          <w:tab w:val="left" w:pos="0"/>
        </w:tabs>
        <w:adjustRightInd w:val="0"/>
        <w:ind w:firstLine="851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A144B" w:rsidRPr="003F2C04" w:rsidRDefault="007607F2" w:rsidP="00AB4B63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 w:rsidRPr="003F2C04">
        <w:rPr>
          <w:b/>
          <w:bCs/>
          <w:sz w:val="28"/>
          <w:szCs w:val="28"/>
        </w:rPr>
        <w:t>ІІІ</w:t>
      </w:r>
      <w:r w:rsidR="000A144B" w:rsidRPr="003F2C04">
        <w:rPr>
          <w:b/>
          <w:bCs/>
          <w:sz w:val="28"/>
          <w:szCs w:val="28"/>
        </w:rPr>
        <w:t xml:space="preserve">. </w:t>
      </w:r>
      <w:r w:rsidR="009D3993" w:rsidRPr="003F2C04">
        <w:rPr>
          <w:b/>
          <w:bCs/>
          <w:sz w:val="28"/>
          <w:szCs w:val="28"/>
        </w:rPr>
        <w:t>М</w:t>
      </w:r>
      <w:r w:rsidR="000A144B" w:rsidRPr="003F2C04">
        <w:rPr>
          <w:b/>
          <w:bCs/>
          <w:sz w:val="28"/>
          <w:szCs w:val="28"/>
        </w:rPr>
        <w:t>ет</w:t>
      </w:r>
      <w:r w:rsidR="009D3993" w:rsidRPr="003F2C04">
        <w:rPr>
          <w:b/>
          <w:bCs/>
          <w:sz w:val="28"/>
          <w:szCs w:val="28"/>
        </w:rPr>
        <w:t>а</w:t>
      </w:r>
      <w:r w:rsidR="000A144B" w:rsidRPr="003F2C04">
        <w:rPr>
          <w:b/>
          <w:bCs/>
          <w:sz w:val="28"/>
          <w:szCs w:val="28"/>
        </w:rPr>
        <w:t xml:space="preserve"> Програми</w:t>
      </w:r>
    </w:p>
    <w:p w:rsidR="000A144B" w:rsidRPr="003F2C04" w:rsidRDefault="000A144B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7607F2" w:rsidRPr="003F2C04" w:rsidRDefault="007607F2" w:rsidP="00B8786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 xml:space="preserve">Метою Програми є створення та розвиток  </w:t>
      </w:r>
      <w:r w:rsidR="009D3993" w:rsidRPr="003F2C04">
        <w:rPr>
          <w:sz w:val="28"/>
          <w:szCs w:val="28"/>
        </w:rPr>
        <w:t xml:space="preserve">в Чернігівській області </w:t>
      </w:r>
      <w:r w:rsidRPr="003F2C04">
        <w:rPr>
          <w:sz w:val="28"/>
          <w:szCs w:val="28"/>
        </w:rPr>
        <w:t>системи національно-патріотичного виховання</w:t>
      </w:r>
      <w:r w:rsidR="009D3993" w:rsidRPr="003F2C04">
        <w:rPr>
          <w:sz w:val="28"/>
          <w:szCs w:val="28"/>
        </w:rPr>
        <w:t>, насамперед дітей та молоді,</w:t>
      </w:r>
      <w:r w:rsidRPr="003F2C04">
        <w:rPr>
          <w:sz w:val="28"/>
          <w:szCs w:val="28"/>
        </w:rPr>
        <w:t xml:space="preserve"> на основі формування й утвердження принципів любові і </w:t>
      </w:r>
      <w:r w:rsidRPr="003F2C04">
        <w:rPr>
          <w:sz w:val="28"/>
          <w:szCs w:val="28"/>
          <w:shd w:val="clear" w:color="auto" w:fill="FFFFFF"/>
        </w:rPr>
        <w:t xml:space="preserve">гордості за власну державу, її історію, мову, культуру, науку, спорт, </w:t>
      </w:r>
      <w:r w:rsidRPr="003F2C04">
        <w:rPr>
          <w:sz w:val="28"/>
          <w:szCs w:val="28"/>
        </w:rPr>
        <w:t>національних і загальнолюдських цінностей, усвідомлення громадянського обов’язку та зміцнення якостей патріота України як світоглядного чинника, спрямованого на розвиток успішної країни.</w:t>
      </w:r>
    </w:p>
    <w:p w:rsidR="007607F2" w:rsidRPr="003F2C04" w:rsidRDefault="007607F2" w:rsidP="00B87869">
      <w:pPr>
        <w:tabs>
          <w:tab w:val="left" w:pos="0"/>
        </w:tabs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0A144B" w:rsidRPr="003F2C04" w:rsidRDefault="009D3993" w:rsidP="00AB4B63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 w:rsidRPr="003F2C04">
        <w:rPr>
          <w:b/>
          <w:bCs/>
          <w:sz w:val="28"/>
          <w:szCs w:val="28"/>
          <w:lang w:val="en-US"/>
        </w:rPr>
        <w:t>IV</w:t>
      </w:r>
      <w:r w:rsidRPr="003F2C04">
        <w:rPr>
          <w:b/>
          <w:bCs/>
          <w:sz w:val="28"/>
          <w:szCs w:val="28"/>
        </w:rPr>
        <w:t>.</w:t>
      </w:r>
      <w:r w:rsidR="00050941" w:rsidRPr="003F2C04">
        <w:rPr>
          <w:b/>
          <w:bCs/>
          <w:sz w:val="28"/>
          <w:szCs w:val="28"/>
        </w:rPr>
        <w:t xml:space="preserve"> </w:t>
      </w:r>
      <w:r w:rsidR="000A144B" w:rsidRPr="003F2C04">
        <w:rPr>
          <w:b/>
          <w:bCs/>
          <w:sz w:val="28"/>
          <w:szCs w:val="28"/>
        </w:rPr>
        <w:t>Обґрунтування шляхів і засобів розв’язання проблеми, обсягів та</w:t>
      </w:r>
    </w:p>
    <w:p w:rsidR="000A144B" w:rsidRPr="003F2C04" w:rsidRDefault="00BC523D" w:rsidP="00AB4B63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 w:rsidRPr="003F2C04">
        <w:rPr>
          <w:b/>
          <w:bCs/>
          <w:sz w:val="28"/>
          <w:szCs w:val="28"/>
        </w:rPr>
        <w:t xml:space="preserve">джерел фінансування, </w:t>
      </w:r>
      <w:r w:rsidR="000A144B" w:rsidRPr="003F2C04">
        <w:rPr>
          <w:b/>
          <w:bCs/>
          <w:sz w:val="28"/>
          <w:szCs w:val="28"/>
        </w:rPr>
        <w:t xml:space="preserve">строки </w:t>
      </w:r>
      <w:r w:rsidRPr="003F2C04">
        <w:rPr>
          <w:b/>
          <w:bCs/>
          <w:sz w:val="28"/>
          <w:szCs w:val="28"/>
        </w:rPr>
        <w:t xml:space="preserve">та етапи </w:t>
      </w:r>
      <w:r w:rsidR="000A144B" w:rsidRPr="003F2C04">
        <w:rPr>
          <w:b/>
          <w:bCs/>
          <w:sz w:val="28"/>
          <w:szCs w:val="28"/>
        </w:rPr>
        <w:t>виконання Програми</w:t>
      </w:r>
    </w:p>
    <w:p w:rsidR="00050941" w:rsidRPr="003F2C04" w:rsidRDefault="00050941" w:rsidP="00B87869">
      <w:pPr>
        <w:tabs>
          <w:tab w:val="left" w:pos="0"/>
        </w:tabs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C90B0A" w:rsidRPr="003F2C04" w:rsidRDefault="00C90B0A" w:rsidP="00B8786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 xml:space="preserve">Програма передбачає забезпечення комплексної, системної і цілеспрямованої діяльності органів державної влади, органів місцевого самоврядування, громадських організацій, військових, закладів культури, освіти, спорту, інших соціальних інститутів щодо формування у громадян, насамперед у молодого покоління, високої патріотичної свідомості, почуття вірності, любові до Батьківщини,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 та демократичної  держави. </w:t>
      </w:r>
    </w:p>
    <w:p w:rsidR="000A144B" w:rsidRPr="003F2C04" w:rsidRDefault="00272A9C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Загалом в</w:t>
      </w:r>
      <w:r w:rsidR="000A144B" w:rsidRPr="003F2C04">
        <w:rPr>
          <w:sz w:val="28"/>
          <w:szCs w:val="28"/>
        </w:rPr>
        <w:t xml:space="preserve"> основу системи національно-патріотичного виховання покладено ідеї зміцнення української державності як консолідуючого чинника розвитку суспільства, формування патріотизму</w:t>
      </w:r>
      <w:r w:rsidR="00C90B0A" w:rsidRPr="003F2C04">
        <w:rPr>
          <w:sz w:val="28"/>
          <w:szCs w:val="28"/>
        </w:rPr>
        <w:t xml:space="preserve">, насамперед </w:t>
      </w:r>
      <w:r w:rsidR="000A144B" w:rsidRPr="003F2C04">
        <w:rPr>
          <w:sz w:val="28"/>
          <w:szCs w:val="28"/>
        </w:rPr>
        <w:t xml:space="preserve"> у дітей та молоді.</w:t>
      </w:r>
    </w:p>
    <w:p w:rsidR="00B87869" w:rsidRPr="003F2C04" w:rsidRDefault="00B87869" w:rsidP="00B87869">
      <w:pPr>
        <w:tabs>
          <w:tab w:val="left" w:pos="0"/>
        </w:tabs>
        <w:adjustRightInd w:val="0"/>
        <w:ind w:firstLine="851"/>
        <w:jc w:val="both"/>
        <w:rPr>
          <w:b/>
          <w:sz w:val="28"/>
          <w:szCs w:val="28"/>
        </w:rPr>
      </w:pPr>
    </w:p>
    <w:p w:rsidR="00B87869" w:rsidRPr="003F2C04" w:rsidRDefault="00B87869" w:rsidP="00B87869">
      <w:pPr>
        <w:tabs>
          <w:tab w:val="left" w:pos="0"/>
        </w:tabs>
        <w:adjustRightInd w:val="0"/>
        <w:ind w:firstLine="851"/>
        <w:jc w:val="both"/>
        <w:rPr>
          <w:b/>
          <w:sz w:val="28"/>
          <w:szCs w:val="28"/>
        </w:rPr>
      </w:pPr>
    </w:p>
    <w:p w:rsidR="000A144B" w:rsidRPr="003F2C04" w:rsidRDefault="000A144B" w:rsidP="00B87869">
      <w:pPr>
        <w:tabs>
          <w:tab w:val="left" w:pos="0"/>
        </w:tabs>
        <w:adjustRightInd w:val="0"/>
        <w:ind w:firstLine="851"/>
        <w:jc w:val="both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lastRenderedPageBreak/>
        <w:t>Основними складовими національно-патріотичного виховання</w:t>
      </w:r>
      <w:r w:rsidR="00272A9C" w:rsidRPr="003F2C04">
        <w:rPr>
          <w:b/>
          <w:sz w:val="28"/>
          <w:szCs w:val="28"/>
        </w:rPr>
        <w:t>, закладеними в Програмі,</w:t>
      </w:r>
      <w:r w:rsidRPr="003F2C04">
        <w:rPr>
          <w:b/>
          <w:sz w:val="28"/>
          <w:szCs w:val="28"/>
        </w:rPr>
        <w:t xml:space="preserve"> є: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громадянсько-патріотичне,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військово-патріотичне,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духовно-моральне виховання.</w:t>
      </w:r>
    </w:p>
    <w:p w:rsidR="000A144B" w:rsidRPr="003F2C04" w:rsidRDefault="000A144B" w:rsidP="00B87869">
      <w:pPr>
        <w:tabs>
          <w:tab w:val="left" w:pos="0"/>
        </w:tabs>
        <w:adjustRightInd w:val="0"/>
        <w:ind w:firstLine="851"/>
        <w:jc w:val="both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t>Національно-патріотичне виховання охоплює насамперед такі сфери: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освіта</w:t>
      </w:r>
      <w:r w:rsidR="00CA4E83" w:rsidRPr="003F2C04">
        <w:rPr>
          <w:sz w:val="28"/>
          <w:szCs w:val="28"/>
        </w:rPr>
        <w:t xml:space="preserve"> та наука</w:t>
      </w:r>
      <w:r w:rsidRPr="003F2C04">
        <w:rPr>
          <w:sz w:val="28"/>
          <w:szCs w:val="28"/>
        </w:rPr>
        <w:t>;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культура та мистецтво;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профорієнтація на військові спеціальності;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історія, вшанування пам’ятних дат та історичних постатей;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краєзнавство;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туризм;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охорона довкілля;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фізкультура, спорт, популяризація здорового способу життя;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цивільна оборона;</w:t>
      </w:r>
    </w:p>
    <w:p w:rsidR="000A144B" w:rsidRPr="003F2C04" w:rsidRDefault="000A144B" w:rsidP="00B87869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оборона України.</w:t>
      </w:r>
    </w:p>
    <w:p w:rsidR="00050941" w:rsidRPr="003F2C04" w:rsidRDefault="00050941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0A144B" w:rsidRPr="003F2C04" w:rsidRDefault="000A144B" w:rsidP="00B87869">
      <w:pPr>
        <w:tabs>
          <w:tab w:val="left" w:pos="0"/>
        </w:tabs>
        <w:adjustRightInd w:val="0"/>
        <w:ind w:firstLine="851"/>
        <w:jc w:val="both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t>Ефективна реалізація Програми потребує:</w:t>
      </w:r>
    </w:p>
    <w:p w:rsidR="000A144B" w:rsidRPr="003F2C04" w:rsidRDefault="000A144B" w:rsidP="00B87869">
      <w:pPr>
        <w:numPr>
          <w:ilvl w:val="0"/>
          <w:numId w:val="7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чіткої координації діяльності центральних і місцевих органів виконавчої</w:t>
      </w:r>
      <w:r w:rsidR="00050941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влади</w:t>
      </w:r>
      <w:r w:rsidR="00C90B0A" w:rsidRPr="003F2C04">
        <w:rPr>
          <w:sz w:val="28"/>
          <w:szCs w:val="28"/>
        </w:rPr>
        <w:t>, органів місцевого самоврядування усіх рівнів</w:t>
      </w:r>
      <w:r w:rsidRPr="003F2C04">
        <w:rPr>
          <w:sz w:val="28"/>
          <w:szCs w:val="28"/>
        </w:rPr>
        <w:t xml:space="preserve"> у сфері національно-патріотичного виховання;</w:t>
      </w:r>
    </w:p>
    <w:p w:rsidR="000A144B" w:rsidRPr="003F2C04" w:rsidRDefault="000A144B" w:rsidP="00B87869">
      <w:pPr>
        <w:numPr>
          <w:ilvl w:val="0"/>
          <w:numId w:val="7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здійснення заходів з активізації національно-патріотичного виховання</w:t>
      </w:r>
      <w:r w:rsidR="00050941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 xml:space="preserve">дітей та молоді на всіх рівнях такої діяльності у тісній взаємодії </w:t>
      </w:r>
      <w:r w:rsidR="00C90B0A" w:rsidRPr="003F2C04">
        <w:rPr>
          <w:sz w:val="28"/>
          <w:szCs w:val="28"/>
        </w:rPr>
        <w:t>з</w:t>
      </w:r>
      <w:r w:rsidRPr="003F2C04">
        <w:rPr>
          <w:sz w:val="28"/>
          <w:szCs w:val="28"/>
        </w:rPr>
        <w:t xml:space="preserve"> інститутами громадянського суспільства на принципах</w:t>
      </w:r>
      <w:r w:rsidR="00050941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взаємозацікавленого співробітництва;</w:t>
      </w:r>
    </w:p>
    <w:p w:rsidR="000A144B" w:rsidRPr="003F2C04" w:rsidRDefault="000A144B" w:rsidP="00B87869">
      <w:pPr>
        <w:numPr>
          <w:ilvl w:val="0"/>
          <w:numId w:val="7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підвищення рівня організації, покращення функціонування як окремих</w:t>
      </w:r>
      <w:r w:rsidR="00050941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елементів системи національно-патріотичного виховання, так і всієї</w:t>
      </w:r>
      <w:r w:rsidR="00050941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системи в цілому;</w:t>
      </w:r>
    </w:p>
    <w:p w:rsidR="00C90B0A" w:rsidRPr="003F2C04" w:rsidRDefault="000A144B" w:rsidP="00B87869">
      <w:pPr>
        <w:numPr>
          <w:ilvl w:val="0"/>
          <w:numId w:val="7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 xml:space="preserve">створення </w:t>
      </w:r>
      <w:r w:rsidR="00C90B0A" w:rsidRPr="003F2C04">
        <w:rPr>
          <w:sz w:val="28"/>
          <w:szCs w:val="28"/>
        </w:rPr>
        <w:t xml:space="preserve">ефективної системи </w:t>
      </w:r>
      <w:r w:rsidR="00272A9C" w:rsidRPr="003F2C04">
        <w:rPr>
          <w:sz w:val="28"/>
          <w:szCs w:val="28"/>
        </w:rPr>
        <w:t xml:space="preserve">підтримки </w:t>
      </w:r>
      <w:r w:rsidR="00C90B0A" w:rsidRPr="003F2C04">
        <w:rPr>
          <w:sz w:val="28"/>
          <w:szCs w:val="28"/>
        </w:rPr>
        <w:t>громадських ініціатив у сфері національно-патрі</w:t>
      </w:r>
      <w:r w:rsidR="00272A9C" w:rsidRPr="003F2C04">
        <w:rPr>
          <w:sz w:val="28"/>
          <w:szCs w:val="28"/>
        </w:rPr>
        <w:t>о</w:t>
      </w:r>
      <w:r w:rsidR="00C90B0A" w:rsidRPr="003F2C04">
        <w:rPr>
          <w:sz w:val="28"/>
          <w:szCs w:val="28"/>
        </w:rPr>
        <w:t>тично</w:t>
      </w:r>
      <w:r w:rsidR="00272A9C" w:rsidRPr="003F2C04">
        <w:rPr>
          <w:sz w:val="28"/>
          <w:szCs w:val="28"/>
        </w:rPr>
        <w:t>го</w:t>
      </w:r>
      <w:r w:rsidR="00C90B0A" w:rsidRPr="003F2C04">
        <w:rPr>
          <w:sz w:val="28"/>
          <w:szCs w:val="28"/>
        </w:rPr>
        <w:t xml:space="preserve"> виховання, спрямованих на зміцнення національної єдності </w:t>
      </w:r>
      <w:r w:rsidR="00272A9C" w:rsidRPr="003F2C04">
        <w:rPr>
          <w:sz w:val="28"/>
          <w:szCs w:val="28"/>
        </w:rPr>
        <w:t xml:space="preserve">та консолідації українського суспільства, зокрема забезпечення </w:t>
      </w:r>
      <w:r w:rsidR="00394D75" w:rsidRPr="003F2C04">
        <w:rPr>
          <w:sz w:val="28"/>
          <w:szCs w:val="28"/>
        </w:rPr>
        <w:t xml:space="preserve">фінансової </w:t>
      </w:r>
      <w:r w:rsidR="00C90B0A" w:rsidRPr="003F2C04">
        <w:rPr>
          <w:sz w:val="28"/>
          <w:szCs w:val="28"/>
        </w:rPr>
        <w:t xml:space="preserve">підтримки </w:t>
      </w:r>
      <w:r w:rsidR="00272A9C" w:rsidRPr="003F2C04">
        <w:rPr>
          <w:sz w:val="28"/>
          <w:szCs w:val="28"/>
        </w:rPr>
        <w:t xml:space="preserve">в установленому порядку </w:t>
      </w:r>
      <w:r w:rsidR="00C90B0A" w:rsidRPr="003F2C04">
        <w:rPr>
          <w:sz w:val="28"/>
          <w:szCs w:val="28"/>
        </w:rPr>
        <w:t>проектів (програм, заходів) з національно-патріотичного виховання, розроблених інститутами громадянського суспільства</w:t>
      </w:r>
      <w:r w:rsidR="00272A9C" w:rsidRPr="003F2C04">
        <w:rPr>
          <w:sz w:val="28"/>
          <w:szCs w:val="28"/>
        </w:rPr>
        <w:t>;</w:t>
      </w:r>
    </w:p>
    <w:p w:rsidR="000A144B" w:rsidRPr="003F2C04" w:rsidRDefault="000A144B" w:rsidP="00B87869">
      <w:pPr>
        <w:numPr>
          <w:ilvl w:val="0"/>
          <w:numId w:val="7"/>
        </w:numPr>
        <w:tabs>
          <w:tab w:val="left" w:pos="0"/>
        </w:tabs>
        <w:adjustRightInd w:val="0"/>
        <w:ind w:left="0"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 xml:space="preserve"> підтримки</w:t>
      </w:r>
      <w:r w:rsidR="00272A9C" w:rsidRPr="003F2C04">
        <w:rPr>
          <w:sz w:val="28"/>
          <w:szCs w:val="28"/>
        </w:rPr>
        <w:t xml:space="preserve"> та розвитку</w:t>
      </w:r>
      <w:r w:rsidRPr="003F2C04">
        <w:rPr>
          <w:sz w:val="28"/>
          <w:szCs w:val="28"/>
        </w:rPr>
        <w:t xml:space="preserve"> об’єднань, центрів, клубів, діяльність</w:t>
      </w:r>
      <w:r w:rsidR="00272A9C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яких пов’язана з національно-патріоти</w:t>
      </w:r>
      <w:r w:rsidR="00394D75" w:rsidRPr="003F2C04">
        <w:rPr>
          <w:sz w:val="28"/>
          <w:szCs w:val="28"/>
        </w:rPr>
        <w:t>чним вихованням дітей та молоді.</w:t>
      </w:r>
    </w:p>
    <w:p w:rsidR="000A144B" w:rsidRPr="003F2C04" w:rsidRDefault="000A144B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Фінансування Програми здійснюватиметься за рахунок коштів обласного</w:t>
      </w:r>
      <w:r w:rsidR="00B6395D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бюджету. Обсяги коштів обласного бюджету на фінансування Програми є</w:t>
      </w:r>
      <w:r w:rsidR="00B6395D" w:rsidRPr="003F2C04">
        <w:rPr>
          <w:sz w:val="28"/>
          <w:szCs w:val="28"/>
        </w:rPr>
        <w:t xml:space="preserve"> </w:t>
      </w:r>
      <w:r w:rsidRPr="003F2C04">
        <w:rPr>
          <w:sz w:val="28"/>
          <w:szCs w:val="28"/>
        </w:rPr>
        <w:t>орієнтовними і будуть передбачатись в межах реального ресурсу бюджету.</w:t>
      </w:r>
    </w:p>
    <w:p w:rsidR="00394D75" w:rsidRPr="003F2C04" w:rsidRDefault="00394D75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 xml:space="preserve">Термін виконання Програми з 2017 </w:t>
      </w:r>
      <w:r w:rsidR="00AB4B63" w:rsidRPr="003F2C04">
        <w:rPr>
          <w:sz w:val="28"/>
          <w:szCs w:val="28"/>
        </w:rPr>
        <w:t>д</w:t>
      </w:r>
      <w:r w:rsidRPr="003F2C04">
        <w:rPr>
          <w:sz w:val="28"/>
          <w:szCs w:val="28"/>
        </w:rPr>
        <w:t>о 2020 рок</w:t>
      </w:r>
      <w:r w:rsidR="00AB4B63" w:rsidRPr="003F2C04">
        <w:rPr>
          <w:sz w:val="28"/>
          <w:szCs w:val="28"/>
        </w:rPr>
        <w:t>у</w:t>
      </w:r>
      <w:r w:rsidRPr="003F2C04">
        <w:rPr>
          <w:sz w:val="28"/>
          <w:szCs w:val="28"/>
        </w:rPr>
        <w:t>.</w:t>
      </w:r>
    </w:p>
    <w:p w:rsidR="000A144B" w:rsidRPr="003F2C04" w:rsidRDefault="000A144B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Обсяги і джерела фінансування Програми наведені у Додатку 1 до</w:t>
      </w:r>
      <w:r w:rsidR="00B6395D" w:rsidRPr="003F2C04">
        <w:rPr>
          <w:sz w:val="28"/>
          <w:szCs w:val="28"/>
        </w:rPr>
        <w:t xml:space="preserve"> Програми.</w:t>
      </w:r>
    </w:p>
    <w:p w:rsidR="00CE4683" w:rsidRPr="003F2C04" w:rsidRDefault="00CE4683" w:rsidP="00B87869">
      <w:pPr>
        <w:tabs>
          <w:tab w:val="left" w:pos="0"/>
        </w:tabs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CE4683" w:rsidRPr="003F2C04" w:rsidRDefault="00CE4683" w:rsidP="00B87869">
      <w:pPr>
        <w:tabs>
          <w:tab w:val="left" w:pos="0"/>
        </w:tabs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B87869" w:rsidRPr="003F2C04" w:rsidRDefault="00B87869" w:rsidP="00B87869">
      <w:pPr>
        <w:tabs>
          <w:tab w:val="left" w:pos="0"/>
        </w:tabs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B87869" w:rsidRPr="003F2C04" w:rsidRDefault="00B87869" w:rsidP="00B87869">
      <w:pPr>
        <w:tabs>
          <w:tab w:val="left" w:pos="0"/>
        </w:tabs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B6395D" w:rsidRPr="003F2C04" w:rsidRDefault="00394D75" w:rsidP="00AB4B63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 w:rsidRPr="003F2C04">
        <w:rPr>
          <w:b/>
          <w:bCs/>
          <w:sz w:val="28"/>
          <w:szCs w:val="28"/>
          <w:lang w:val="en-US"/>
        </w:rPr>
        <w:lastRenderedPageBreak/>
        <w:t>V</w:t>
      </w:r>
      <w:r w:rsidR="00B6395D" w:rsidRPr="003F2C04">
        <w:rPr>
          <w:b/>
          <w:bCs/>
          <w:sz w:val="28"/>
          <w:szCs w:val="28"/>
        </w:rPr>
        <w:t>. Напрями діяльності та заходи Програми</w:t>
      </w:r>
    </w:p>
    <w:p w:rsidR="00394D75" w:rsidRPr="003F2C04" w:rsidRDefault="00394D75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394D75" w:rsidRPr="003F2C04" w:rsidRDefault="00394D75" w:rsidP="00B8786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Пріоритетні напрями реалізації Концепції:</w:t>
      </w:r>
    </w:p>
    <w:p w:rsidR="00394D75" w:rsidRPr="003F2C04" w:rsidRDefault="00394D75" w:rsidP="00B87869">
      <w:pPr>
        <w:tabs>
          <w:tab w:val="left" w:pos="0"/>
        </w:tabs>
        <w:autoSpaceDE/>
        <w:autoSpaceDN/>
        <w:ind w:firstLine="851"/>
        <w:jc w:val="both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t>Формування та впровадження  методичних засад національно-патріотичного виховання</w:t>
      </w:r>
      <w:r w:rsidR="00821A09" w:rsidRPr="003F2C04">
        <w:rPr>
          <w:b/>
          <w:sz w:val="28"/>
          <w:szCs w:val="28"/>
        </w:rPr>
        <w:t>:</w:t>
      </w:r>
    </w:p>
    <w:p w:rsidR="008D0690" w:rsidRPr="003F2C04" w:rsidRDefault="00AB4B63" w:rsidP="00AB4B63">
      <w:pPr>
        <w:tabs>
          <w:tab w:val="left" w:pos="0"/>
          <w:tab w:val="left" w:pos="900"/>
        </w:tabs>
        <w:autoSpaceDE/>
        <w:autoSpaceDN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8D0690" w:rsidRPr="003F2C04">
        <w:rPr>
          <w:sz w:val="28"/>
          <w:szCs w:val="28"/>
        </w:rPr>
        <w:t>підвищення професійної кваліфікації та методичне забезпечення державних службовців, посадових осіб місцевого самоврядування, педагогів, вихователів, психологів, соціальних та молодіжних працівників, активістів громадянського суспільства з урахуванням завдань національно-патріотичного виховання;</w:t>
      </w:r>
    </w:p>
    <w:p w:rsidR="008D0690" w:rsidRPr="003F2C04" w:rsidRDefault="00AB4B63" w:rsidP="00AB4B63">
      <w:pPr>
        <w:tabs>
          <w:tab w:val="left" w:pos="0"/>
          <w:tab w:val="left" w:pos="900"/>
        </w:tabs>
        <w:autoSpaceDE/>
        <w:autoSpaceDN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E4600B" w:rsidRPr="003F2C04">
        <w:rPr>
          <w:sz w:val="28"/>
          <w:szCs w:val="28"/>
        </w:rPr>
        <w:t xml:space="preserve">видання та поширення методичних посібників, рекомендацій, </w:t>
      </w:r>
      <w:r w:rsidR="008D0690" w:rsidRPr="003F2C04">
        <w:rPr>
          <w:sz w:val="28"/>
          <w:szCs w:val="28"/>
        </w:rPr>
        <w:t>тренінг</w:t>
      </w:r>
      <w:r w:rsidR="00E4600B" w:rsidRPr="003F2C04">
        <w:rPr>
          <w:sz w:val="28"/>
          <w:szCs w:val="28"/>
        </w:rPr>
        <w:t>ових програм у сфері національно-патріотичного виховання;</w:t>
      </w:r>
      <w:r w:rsidR="008D0690" w:rsidRPr="003F2C04">
        <w:rPr>
          <w:sz w:val="28"/>
          <w:szCs w:val="28"/>
        </w:rPr>
        <w:t xml:space="preserve"> </w:t>
      </w:r>
    </w:p>
    <w:p w:rsidR="00E4600B" w:rsidRPr="003F2C04" w:rsidRDefault="00AB4B63" w:rsidP="00AB4B63">
      <w:pPr>
        <w:tabs>
          <w:tab w:val="left" w:pos="0"/>
          <w:tab w:val="left" w:pos="900"/>
        </w:tabs>
        <w:autoSpaceDE/>
        <w:autoSpaceDN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821A09" w:rsidRPr="003F2C04">
        <w:rPr>
          <w:sz w:val="28"/>
          <w:szCs w:val="28"/>
        </w:rPr>
        <w:t>в</w:t>
      </w:r>
      <w:r w:rsidR="00E4600B" w:rsidRPr="003F2C04">
        <w:rPr>
          <w:sz w:val="28"/>
          <w:szCs w:val="28"/>
        </w:rPr>
        <w:t>ивчення, опрацювання та поширення кращого національного та європейського досвіду організації національно-патріотичного виховання особистості і громадянської освіти, адаптація і поширення успішних практик в області</w:t>
      </w:r>
      <w:r w:rsidR="00821A09" w:rsidRPr="003F2C04">
        <w:rPr>
          <w:sz w:val="28"/>
          <w:szCs w:val="28"/>
        </w:rPr>
        <w:t>;</w:t>
      </w:r>
    </w:p>
    <w:p w:rsidR="00E4600B" w:rsidRPr="003F2C04" w:rsidRDefault="00AB4B63" w:rsidP="00AB4B63">
      <w:pPr>
        <w:tabs>
          <w:tab w:val="left" w:pos="0"/>
          <w:tab w:val="left" w:pos="900"/>
        </w:tabs>
        <w:autoSpaceDE/>
        <w:autoSpaceDN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821A09" w:rsidRPr="003F2C04">
        <w:rPr>
          <w:sz w:val="28"/>
          <w:szCs w:val="28"/>
        </w:rPr>
        <w:t xml:space="preserve">проведення </w:t>
      </w:r>
      <w:r w:rsidR="00E4600B" w:rsidRPr="003F2C04">
        <w:rPr>
          <w:sz w:val="28"/>
          <w:szCs w:val="28"/>
        </w:rPr>
        <w:t xml:space="preserve">конференцій, семінарів, «круглих столів», практикумів  із питань застосування інноваційних </w:t>
      </w:r>
      <w:r w:rsidR="00821A09" w:rsidRPr="003F2C04">
        <w:rPr>
          <w:sz w:val="28"/>
          <w:szCs w:val="28"/>
        </w:rPr>
        <w:t xml:space="preserve">підходів та </w:t>
      </w:r>
      <w:r w:rsidR="00E4600B" w:rsidRPr="003F2C04">
        <w:rPr>
          <w:sz w:val="28"/>
          <w:szCs w:val="28"/>
        </w:rPr>
        <w:t>технологій</w:t>
      </w:r>
      <w:r w:rsidR="00821A09" w:rsidRPr="003F2C04">
        <w:rPr>
          <w:sz w:val="28"/>
          <w:szCs w:val="28"/>
        </w:rPr>
        <w:t xml:space="preserve">, що </w:t>
      </w:r>
      <w:r w:rsidR="00E4600B" w:rsidRPr="003F2C04">
        <w:rPr>
          <w:sz w:val="28"/>
          <w:szCs w:val="28"/>
        </w:rPr>
        <w:t xml:space="preserve"> </w:t>
      </w:r>
      <w:r w:rsidR="00821A09" w:rsidRPr="003F2C04">
        <w:rPr>
          <w:sz w:val="28"/>
          <w:szCs w:val="28"/>
        </w:rPr>
        <w:t>сприяють формуванню високої національно-патріотичної свідомості.</w:t>
      </w:r>
    </w:p>
    <w:p w:rsidR="00394D75" w:rsidRPr="003F2C04" w:rsidRDefault="00394D75" w:rsidP="00B87869">
      <w:pPr>
        <w:tabs>
          <w:tab w:val="left" w:pos="0"/>
        </w:tabs>
        <w:autoSpaceDE/>
        <w:autoSpaceDN/>
        <w:ind w:firstLine="851"/>
        <w:jc w:val="both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t>Активізація діяльності органів державної влади, органів місцевого самоврядування та громадських організацій у сфері національно-патріотичного виховання</w:t>
      </w:r>
      <w:r w:rsidR="00D425D7" w:rsidRPr="003F2C04">
        <w:rPr>
          <w:b/>
          <w:sz w:val="28"/>
          <w:szCs w:val="28"/>
        </w:rPr>
        <w:t>:</w:t>
      </w:r>
    </w:p>
    <w:p w:rsidR="00064669" w:rsidRPr="003F2C04" w:rsidRDefault="00227D86" w:rsidP="00B87869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40761E" w:rsidRPr="003F2C04">
        <w:rPr>
          <w:sz w:val="28"/>
          <w:szCs w:val="28"/>
        </w:rPr>
        <w:t xml:space="preserve">забезпечення скоординованої </w:t>
      </w:r>
      <w:r w:rsidR="00184135" w:rsidRPr="003F2C04">
        <w:rPr>
          <w:sz w:val="28"/>
          <w:szCs w:val="28"/>
        </w:rPr>
        <w:t>роботи у сфері</w:t>
      </w:r>
      <w:r w:rsidR="0040761E" w:rsidRPr="003F2C04">
        <w:rPr>
          <w:sz w:val="28"/>
          <w:szCs w:val="28"/>
        </w:rPr>
        <w:t xml:space="preserve">  національно-патріотичного виховання  </w:t>
      </w:r>
      <w:r w:rsidR="00064669" w:rsidRPr="003F2C04">
        <w:rPr>
          <w:sz w:val="28"/>
          <w:szCs w:val="28"/>
        </w:rPr>
        <w:t>органів виконавчої влади</w:t>
      </w:r>
      <w:r w:rsidR="0040761E" w:rsidRPr="003F2C04">
        <w:rPr>
          <w:sz w:val="28"/>
          <w:szCs w:val="28"/>
        </w:rPr>
        <w:t xml:space="preserve"> та </w:t>
      </w:r>
      <w:r w:rsidR="00064669" w:rsidRPr="003F2C04">
        <w:rPr>
          <w:sz w:val="28"/>
          <w:szCs w:val="28"/>
        </w:rPr>
        <w:t xml:space="preserve"> органів місцевого самоврядування </w:t>
      </w:r>
      <w:r w:rsidR="0040761E" w:rsidRPr="003F2C04">
        <w:rPr>
          <w:sz w:val="28"/>
          <w:szCs w:val="28"/>
        </w:rPr>
        <w:t xml:space="preserve">всіх рівнів, закладів освіти, культури, спорту, соціальних закладів, військових комісаріатів та військових частин, </w:t>
      </w:r>
      <w:r w:rsidR="00064669" w:rsidRPr="003F2C04">
        <w:rPr>
          <w:sz w:val="28"/>
          <w:szCs w:val="28"/>
        </w:rPr>
        <w:t xml:space="preserve"> громадських організацій</w:t>
      </w:r>
      <w:r w:rsidR="00184135" w:rsidRPr="003F2C04">
        <w:rPr>
          <w:sz w:val="28"/>
          <w:szCs w:val="28"/>
        </w:rPr>
        <w:t xml:space="preserve">, організація та проведення системних заходів, спрямованих  на </w:t>
      </w:r>
      <w:r w:rsidR="00184135" w:rsidRPr="003F2C04">
        <w:rPr>
          <w:sz w:val="30"/>
          <w:szCs w:val="30"/>
          <w:shd w:val="clear" w:color="auto" w:fill="FFFFFF"/>
        </w:rPr>
        <w:t>формування ціннісних орієнтирів та утвердження національно-</w:t>
      </w:r>
      <w:r w:rsidR="00184135" w:rsidRPr="003F2C04">
        <w:rPr>
          <w:sz w:val="28"/>
          <w:szCs w:val="28"/>
        </w:rPr>
        <w:t>патріотичної</w:t>
      </w:r>
      <w:r w:rsidR="003C4BED" w:rsidRPr="003F2C04">
        <w:rPr>
          <w:sz w:val="28"/>
          <w:szCs w:val="28"/>
        </w:rPr>
        <w:t>, громадянської</w:t>
      </w:r>
      <w:r w:rsidR="00184135" w:rsidRPr="003F2C04">
        <w:rPr>
          <w:sz w:val="28"/>
          <w:szCs w:val="28"/>
        </w:rPr>
        <w:t xml:space="preserve"> свідомості, насамперед  дітей та молоді</w:t>
      </w:r>
      <w:r w:rsidR="00064669" w:rsidRPr="003F2C04">
        <w:rPr>
          <w:sz w:val="28"/>
          <w:szCs w:val="28"/>
        </w:rPr>
        <w:t>;</w:t>
      </w:r>
    </w:p>
    <w:p w:rsidR="00184135" w:rsidRPr="003F2C04" w:rsidRDefault="00227D86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184135" w:rsidRPr="003F2C04">
        <w:rPr>
          <w:sz w:val="28"/>
          <w:szCs w:val="28"/>
        </w:rPr>
        <w:t xml:space="preserve">формування в учнівської та студентської молоді почуття </w:t>
      </w:r>
      <w:r w:rsidR="003C4BED" w:rsidRPr="003F2C04">
        <w:rPr>
          <w:sz w:val="28"/>
          <w:szCs w:val="28"/>
        </w:rPr>
        <w:t xml:space="preserve">поваги та </w:t>
      </w:r>
      <w:r w:rsidR="00184135" w:rsidRPr="003F2C04">
        <w:rPr>
          <w:sz w:val="28"/>
          <w:szCs w:val="28"/>
        </w:rPr>
        <w:t>гордості за свою країну, за свій народ</w:t>
      </w:r>
      <w:r w:rsidR="003C4BED" w:rsidRPr="003F2C04">
        <w:rPr>
          <w:sz w:val="28"/>
          <w:szCs w:val="28"/>
        </w:rPr>
        <w:t>, його культурно-духовну спадщину</w:t>
      </w:r>
      <w:r w:rsidR="00184135" w:rsidRPr="003F2C04">
        <w:rPr>
          <w:sz w:val="28"/>
          <w:szCs w:val="28"/>
        </w:rPr>
        <w:t xml:space="preserve"> та історію;</w:t>
      </w:r>
    </w:p>
    <w:p w:rsidR="00D425D7" w:rsidRPr="003F2C04" w:rsidRDefault="00227D86" w:rsidP="00B87869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D425D7" w:rsidRPr="003F2C04">
        <w:rPr>
          <w:sz w:val="28"/>
          <w:szCs w:val="28"/>
        </w:rPr>
        <w:t>активізація  проведення заходів  національно-патріотичного спрямування</w:t>
      </w:r>
      <w:r w:rsidR="00184135" w:rsidRPr="003F2C04">
        <w:rPr>
          <w:sz w:val="28"/>
          <w:szCs w:val="28"/>
        </w:rPr>
        <w:t xml:space="preserve"> </w:t>
      </w:r>
      <w:r w:rsidR="00D425D7" w:rsidRPr="003F2C04">
        <w:rPr>
          <w:sz w:val="28"/>
          <w:szCs w:val="28"/>
        </w:rPr>
        <w:t xml:space="preserve"> в прикордонних районах області (Новгород-Сіверському, Семенівському, Городнянському районах);</w:t>
      </w:r>
    </w:p>
    <w:p w:rsidR="00D425D7" w:rsidRPr="003F2C04" w:rsidRDefault="00D425D7" w:rsidP="00B87869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організація та проведення заходів, присвячених визначним пам’ятним датам з історії України, видатним особистостям українського державотворення, державним символам України</w:t>
      </w:r>
      <w:r w:rsidR="00184135" w:rsidRPr="003F2C04">
        <w:rPr>
          <w:sz w:val="28"/>
          <w:szCs w:val="28"/>
        </w:rPr>
        <w:t>;</w:t>
      </w:r>
    </w:p>
    <w:p w:rsidR="00D425D7" w:rsidRPr="003F2C04" w:rsidRDefault="00D425D7" w:rsidP="00B87869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проведення заходів з увічнення пам’яті борців за незалежність України у ХХ столітті, осіб, які брали участь у захисті суверенітету та територіальної цілісності України, в антитерористичній операції на сході України, Героїв Небесної Сотні;</w:t>
      </w:r>
    </w:p>
    <w:p w:rsidR="00184135" w:rsidRPr="003F2C04" w:rsidRDefault="00227D86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184135" w:rsidRPr="003F2C04">
        <w:rPr>
          <w:sz w:val="28"/>
          <w:szCs w:val="28"/>
        </w:rPr>
        <w:t>прове</w:t>
      </w:r>
      <w:r w:rsidR="003C4BED" w:rsidRPr="003F2C04">
        <w:rPr>
          <w:sz w:val="28"/>
          <w:szCs w:val="28"/>
        </w:rPr>
        <w:t xml:space="preserve">дення різноманітних та цікавих за формою заходів з вивчення, </w:t>
      </w:r>
      <w:r w:rsidR="00184135" w:rsidRPr="003F2C04">
        <w:rPr>
          <w:sz w:val="28"/>
          <w:szCs w:val="28"/>
        </w:rPr>
        <w:t xml:space="preserve">популяризації </w:t>
      </w:r>
      <w:r w:rsidR="003C4BED" w:rsidRPr="003F2C04">
        <w:rPr>
          <w:sz w:val="28"/>
          <w:szCs w:val="28"/>
        </w:rPr>
        <w:t xml:space="preserve">та відтворення </w:t>
      </w:r>
      <w:r w:rsidR="00184135" w:rsidRPr="003F2C04">
        <w:rPr>
          <w:sz w:val="28"/>
          <w:szCs w:val="28"/>
        </w:rPr>
        <w:t>істор</w:t>
      </w:r>
      <w:r w:rsidR="003C4BED" w:rsidRPr="003F2C04">
        <w:rPr>
          <w:sz w:val="28"/>
          <w:szCs w:val="28"/>
        </w:rPr>
        <w:t>ичних подій з історії</w:t>
      </w:r>
      <w:r w:rsidR="00184135" w:rsidRPr="003F2C04">
        <w:rPr>
          <w:sz w:val="28"/>
          <w:szCs w:val="28"/>
        </w:rPr>
        <w:t xml:space="preserve"> України, Чернігівської області, рідного краю, </w:t>
      </w:r>
      <w:r w:rsidR="003C4BED" w:rsidRPr="003F2C04">
        <w:rPr>
          <w:sz w:val="28"/>
          <w:szCs w:val="28"/>
        </w:rPr>
        <w:t>свого роду</w:t>
      </w:r>
      <w:r w:rsidR="00184135" w:rsidRPr="003F2C04">
        <w:rPr>
          <w:sz w:val="28"/>
          <w:szCs w:val="28"/>
        </w:rPr>
        <w:t>;</w:t>
      </w:r>
    </w:p>
    <w:p w:rsidR="0040761E" w:rsidRPr="003F2C04" w:rsidRDefault="00D425D7" w:rsidP="00B87869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40761E" w:rsidRPr="003F2C04">
        <w:rPr>
          <w:sz w:val="28"/>
          <w:szCs w:val="28"/>
        </w:rPr>
        <w:t xml:space="preserve">сприяння розвитку системи допризовної підготовки молоді та військово-патріотичного виховання на основі традицій національно-визвольних змагань українців, захисту незалежності та територіальної </w:t>
      </w:r>
      <w:r w:rsidR="0040761E" w:rsidRPr="003F2C04">
        <w:rPr>
          <w:sz w:val="28"/>
          <w:szCs w:val="28"/>
        </w:rPr>
        <w:lastRenderedPageBreak/>
        <w:t>цілісності України</w:t>
      </w:r>
      <w:r w:rsidR="003C4BED" w:rsidRPr="003F2C04">
        <w:rPr>
          <w:sz w:val="28"/>
          <w:szCs w:val="28"/>
        </w:rPr>
        <w:t>, формування серед учнівської молоді готовності до захисту України, до військової служби</w:t>
      </w:r>
      <w:r w:rsidR="0040761E" w:rsidRPr="003F2C04">
        <w:rPr>
          <w:sz w:val="28"/>
          <w:szCs w:val="28"/>
        </w:rPr>
        <w:t xml:space="preserve">; </w:t>
      </w:r>
    </w:p>
    <w:p w:rsidR="0040761E" w:rsidRPr="003F2C04" w:rsidRDefault="00D425D7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40761E" w:rsidRPr="003F2C04">
        <w:rPr>
          <w:sz w:val="28"/>
          <w:szCs w:val="28"/>
        </w:rPr>
        <w:t>сприяння розширенню сфери застосування української мови;</w:t>
      </w:r>
    </w:p>
    <w:p w:rsidR="0040761E" w:rsidRPr="003F2C04" w:rsidRDefault="00D425D7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р</w:t>
      </w:r>
      <w:r w:rsidR="00AB470A" w:rsidRPr="003F2C04">
        <w:rPr>
          <w:sz w:val="28"/>
          <w:szCs w:val="28"/>
        </w:rPr>
        <w:t>озвиток</w:t>
      </w:r>
      <w:r w:rsidRPr="003F2C04">
        <w:rPr>
          <w:sz w:val="28"/>
          <w:szCs w:val="28"/>
        </w:rPr>
        <w:t xml:space="preserve"> краєзнавчого туризму, насамперед,</w:t>
      </w:r>
      <w:r w:rsidR="00184135" w:rsidRPr="003F2C04">
        <w:rPr>
          <w:sz w:val="28"/>
          <w:szCs w:val="28"/>
        </w:rPr>
        <w:t xml:space="preserve"> дитячого та молодіжного;</w:t>
      </w:r>
    </w:p>
    <w:p w:rsidR="00AE6145" w:rsidRPr="003F2C04" w:rsidRDefault="00184135" w:rsidP="00B87869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40761E" w:rsidRPr="003F2C04">
        <w:rPr>
          <w:sz w:val="28"/>
          <w:szCs w:val="28"/>
        </w:rPr>
        <w:t>розвиток молодіжного</w:t>
      </w:r>
      <w:r w:rsidR="00AE6145" w:rsidRPr="003F2C04">
        <w:rPr>
          <w:sz w:val="28"/>
          <w:szCs w:val="28"/>
        </w:rPr>
        <w:t xml:space="preserve"> таборування в сфері національно-патріотичного виховання.</w:t>
      </w:r>
    </w:p>
    <w:p w:rsidR="00184135" w:rsidRPr="003F2C04" w:rsidRDefault="003C4BED" w:rsidP="00B87869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noBreakHyphen/>
        <w:t xml:space="preserve"> проведення масових військово-спортивних заходів, змагань, турнірів тощо.</w:t>
      </w:r>
    </w:p>
    <w:p w:rsidR="00394D75" w:rsidRPr="003F2C04" w:rsidRDefault="00394D75" w:rsidP="00B87869">
      <w:pPr>
        <w:tabs>
          <w:tab w:val="left" w:pos="0"/>
        </w:tabs>
        <w:autoSpaceDE/>
        <w:autoSpaceDN/>
        <w:ind w:firstLine="851"/>
        <w:jc w:val="both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t>Співпраця органів державної влади та органів місцевого самоврядування з громадськими об’єднаннями в напрямі національно-патріотичного виховання</w:t>
      </w:r>
      <w:r w:rsidR="00821A09" w:rsidRPr="003F2C04">
        <w:rPr>
          <w:b/>
          <w:sz w:val="28"/>
          <w:szCs w:val="28"/>
        </w:rPr>
        <w:t>:</w:t>
      </w:r>
    </w:p>
    <w:p w:rsidR="00AE6145" w:rsidRPr="003F2C04" w:rsidRDefault="00AE6145" w:rsidP="00B87869">
      <w:pPr>
        <w:tabs>
          <w:tab w:val="left" w:pos="0"/>
        </w:tabs>
        <w:autoSpaceDE/>
        <w:autoSpaceDN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забезпечення ефективної роботи координаційних рад з національно-патріотичного виховання при місцевих державних адміністраціях, органах місцевого самоврядування;</w:t>
      </w:r>
    </w:p>
    <w:p w:rsidR="00AE6145" w:rsidRPr="003F2C04" w:rsidRDefault="002C03AB" w:rsidP="00B87869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 xml:space="preserve">- </w:t>
      </w:r>
      <w:r w:rsidR="00821A09" w:rsidRPr="003F2C04">
        <w:rPr>
          <w:sz w:val="28"/>
          <w:szCs w:val="28"/>
        </w:rPr>
        <w:t xml:space="preserve">залучення громадських організацій та громадських активістів, використання їх досвіду і потенціалу в процесі національно-патріотичного виховання, згідно з принципами та пріоритетними напрямами, визначеними у цій Програмі; </w:t>
      </w:r>
    </w:p>
    <w:p w:rsidR="00AE6145" w:rsidRPr="003F2C04" w:rsidRDefault="002C03AB" w:rsidP="00B87869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с</w:t>
      </w:r>
      <w:r w:rsidR="00AE6145" w:rsidRPr="003F2C04">
        <w:rPr>
          <w:sz w:val="28"/>
          <w:szCs w:val="28"/>
        </w:rPr>
        <w:t>прияння реалізації громадських ініціатив, спрямованих на зміцнення національної єдності, утвердження патріотизму, відновлення та збереження національної пам’яті, популяризацію духовно-культурної спадщини Українського народу</w:t>
      </w:r>
      <w:r w:rsidRPr="003F2C04">
        <w:rPr>
          <w:sz w:val="28"/>
          <w:szCs w:val="28"/>
        </w:rPr>
        <w:t>;</w:t>
      </w:r>
    </w:p>
    <w:p w:rsidR="00821A09" w:rsidRPr="003F2C04" w:rsidRDefault="00AB4B63" w:rsidP="00AB4B63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821A09" w:rsidRPr="003F2C04">
        <w:rPr>
          <w:sz w:val="28"/>
          <w:szCs w:val="28"/>
        </w:rPr>
        <w:t>організаційна та фінансова підтримка на конкурсній основі заходів і програм громадських організацій націон</w:t>
      </w:r>
      <w:r w:rsidR="002C03AB" w:rsidRPr="003F2C04">
        <w:rPr>
          <w:sz w:val="28"/>
          <w:szCs w:val="28"/>
        </w:rPr>
        <w:t xml:space="preserve">ально-патріотичного спрямування; </w:t>
      </w:r>
    </w:p>
    <w:p w:rsidR="00AE6145" w:rsidRPr="003F2C04" w:rsidRDefault="00AB4B63" w:rsidP="00AB4B63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AE6145" w:rsidRPr="003F2C04">
        <w:rPr>
          <w:sz w:val="28"/>
          <w:szCs w:val="28"/>
        </w:rPr>
        <w:t>сприяння розвитку волонтерського руху</w:t>
      </w:r>
      <w:r w:rsidR="002C03AB" w:rsidRPr="003F2C04">
        <w:rPr>
          <w:sz w:val="28"/>
          <w:szCs w:val="28"/>
        </w:rPr>
        <w:t>, громадських організацій</w:t>
      </w:r>
      <w:r w:rsidR="00AE6145" w:rsidRPr="003F2C04">
        <w:rPr>
          <w:sz w:val="28"/>
          <w:szCs w:val="28"/>
        </w:rPr>
        <w:t xml:space="preserve"> національно-патрі</w:t>
      </w:r>
      <w:r w:rsidR="002C03AB" w:rsidRPr="003F2C04">
        <w:rPr>
          <w:sz w:val="28"/>
          <w:szCs w:val="28"/>
        </w:rPr>
        <w:t>о</w:t>
      </w:r>
      <w:r w:rsidR="00AE6145" w:rsidRPr="003F2C04">
        <w:rPr>
          <w:sz w:val="28"/>
          <w:szCs w:val="28"/>
        </w:rPr>
        <w:t>тичного спрямування;</w:t>
      </w:r>
    </w:p>
    <w:p w:rsidR="00AE6145" w:rsidRPr="003F2C04" w:rsidRDefault="00AB4B63" w:rsidP="00AB4B63">
      <w:pPr>
        <w:widowControl w:val="0"/>
        <w:shd w:val="clear" w:color="auto" w:fill="FFFFFF"/>
        <w:tabs>
          <w:tab w:val="left" w:pos="0"/>
          <w:tab w:val="num" w:pos="851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AE6145" w:rsidRPr="003F2C04">
        <w:rPr>
          <w:sz w:val="28"/>
          <w:szCs w:val="28"/>
        </w:rPr>
        <w:t>широке залучення до процесів національно-патріотичного виховання учасників антитерористичної операції;</w:t>
      </w:r>
    </w:p>
    <w:p w:rsidR="00821A09" w:rsidRPr="003F2C04" w:rsidRDefault="00AB4B63" w:rsidP="00AB4B63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821A09" w:rsidRPr="003F2C04">
        <w:rPr>
          <w:sz w:val="28"/>
          <w:szCs w:val="28"/>
        </w:rPr>
        <w:t xml:space="preserve">сприяння роботі </w:t>
      </w:r>
      <w:r w:rsidR="00AE6145" w:rsidRPr="003F2C04">
        <w:rPr>
          <w:sz w:val="28"/>
          <w:szCs w:val="28"/>
        </w:rPr>
        <w:t xml:space="preserve">об’єднань, </w:t>
      </w:r>
      <w:r w:rsidR="00821A09" w:rsidRPr="003F2C04">
        <w:rPr>
          <w:sz w:val="28"/>
          <w:szCs w:val="28"/>
        </w:rPr>
        <w:t xml:space="preserve">центрів, </w:t>
      </w:r>
      <w:r w:rsidR="00AE6145" w:rsidRPr="003F2C04">
        <w:rPr>
          <w:sz w:val="28"/>
          <w:szCs w:val="28"/>
        </w:rPr>
        <w:t xml:space="preserve">молодіжних центрів, </w:t>
      </w:r>
      <w:r w:rsidR="00821A09" w:rsidRPr="003F2C04">
        <w:rPr>
          <w:sz w:val="28"/>
          <w:szCs w:val="28"/>
        </w:rPr>
        <w:t xml:space="preserve">клубів у сфері національно-патріотичного виховання; </w:t>
      </w:r>
    </w:p>
    <w:p w:rsidR="002C03AB" w:rsidRPr="003F2C04" w:rsidRDefault="00AB4B63" w:rsidP="00AB4B63">
      <w:pPr>
        <w:widowControl w:val="0"/>
        <w:shd w:val="clear" w:color="auto" w:fill="FFFFFF"/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2C03AB" w:rsidRPr="003F2C04">
        <w:rPr>
          <w:sz w:val="28"/>
          <w:szCs w:val="28"/>
        </w:rPr>
        <w:t>розвиток взаємодії, спілкування дітей та молоді з різних регіонів, проведення спільних медійних, культурних, освітніх та інших заходів,  організація міжрегіональних дитячих та молодіжних обмінів.</w:t>
      </w:r>
    </w:p>
    <w:p w:rsidR="00394D75" w:rsidRPr="003F2C04" w:rsidRDefault="00394D75" w:rsidP="00B87869">
      <w:pPr>
        <w:tabs>
          <w:tab w:val="left" w:pos="0"/>
        </w:tabs>
        <w:autoSpaceDE/>
        <w:autoSpaceDN/>
        <w:ind w:firstLine="851"/>
        <w:jc w:val="both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t>Інформаційне забезпечення сфери національно-патріотичного виховання</w:t>
      </w:r>
      <w:r w:rsidR="00064669" w:rsidRPr="003F2C04">
        <w:rPr>
          <w:b/>
          <w:sz w:val="28"/>
          <w:szCs w:val="28"/>
        </w:rPr>
        <w:t>:</w:t>
      </w:r>
    </w:p>
    <w:p w:rsidR="00064669" w:rsidRPr="003F2C04" w:rsidRDefault="00AB4B63" w:rsidP="00AB4B63">
      <w:pPr>
        <w:shd w:val="clear" w:color="auto" w:fill="FFFFFF"/>
        <w:tabs>
          <w:tab w:val="left" w:pos="0"/>
          <w:tab w:val="left" w:pos="1238"/>
        </w:tabs>
        <w:autoSpaceDE/>
        <w:autoSpaceDN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83331F" w:rsidRPr="003F2C04">
        <w:rPr>
          <w:sz w:val="28"/>
          <w:szCs w:val="28"/>
        </w:rPr>
        <w:t xml:space="preserve">широке висвітлення заходів національно-патріотичного спрямування, забезпечення </w:t>
      </w:r>
      <w:r w:rsidR="00064669" w:rsidRPr="003F2C04">
        <w:rPr>
          <w:sz w:val="28"/>
          <w:szCs w:val="28"/>
        </w:rPr>
        <w:t>організаційної підтримки засобів масової інформації, що беруть участь у поширені та популяризації засад національно-патріотичного виховання;</w:t>
      </w:r>
    </w:p>
    <w:p w:rsidR="00064669" w:rsidRPr="003F2C04" w:rsidRDefault="00AB4B63" w:rsidP="00AB4B63">
      <w:pPr>
        <w:shd w:val="clear" w:color="auto" w:fill="FFFFFF"/>
        <w:tabs>
          <w:tab w:val="left" w:pos="0"/>
          <w:tab w:val="left" w:pos="1238"/>
        </w:tabs>
        <w:autoSpaceDE/>
        <w:autoSpaceDN/>
        <w:ind w:firstLine="851"/>
        <w:jc w:val="both"/>
        <w:rPr>
          <w:sz w:val="28"/>
          <w:szCs w:val="28"/>
        </w:rPr>
      </w:pPr>
      <w:r w:rsidRPr="003F2C04">
        <w:rPr>
          <w:spacing w:val="-1"/>
          <w:sz w:val="28"/>
          <w:szCs w:val="28"/>
        </w:rPr>
        <w:t>- </w:t>
      </w:r>
      <w:r w:rsidR="0083331F" w:rsidRPr="003F2C04">
        <w:rPr>
          <w:spacing w:val="-1"/>
          <w:sz w:val="28"/>
          <w:szCs w:val="28"/>
        </w:rPr>
        <w:t>сприяння випуску тематичних</w:t>
      </w:r>
      <w:r w:rsidR="00064669" w:rsidRPr="003F2C04">
        <w:rPr>
          <w:spacing w:val="-1"/>
          <w:sz w:val="28"/>
          <w:szCs w:val="28"/>
        </w:rPr>
        <w:t xml:space="preserve"> теле-, радіопрограм</w:t>
      </w:r>
      <w:r w:rsidR="0083331F" w:rsidRPr="003F2C04">
        <w:rPr>
          <w:spacing w:val="-1"/>
          <w:sz w:val="28"/>
          <w:szCs w:val="28"/>
        </w:rPr>
        <w:t>, тематичних рубрик в друкованих та електронних засобах масової інформації</w:t>
      </w:r>
      <w:r w:rsidR="008D0690" w:rsidRPr="003F2C04">
        <w:rPr>
          <w:spacing w:val="-1"/>
          <w:sz w:val="28"/>
          <w:szCs w:val="28"/>
        </w:rPr>
        <w:t xml:space="preserve"> національно-патріотичного спрямування</w:t>
      </w:r>
      <w:r w:rsidR="0083331F" w:rsidRPr="003F2C04">
        <w:rPr>
          <w:spacing w:val="-1"/>
          <w:sz w:val="28"/>
          <w:szCs w:val="28"/>
        </w:rPr>
        <w:t>,</w:t>
      </w:r>
      <w:r w:rsidR="00064669" w:rsidRPr="003F2C04">
        <w:rPr>
          <w:spacing w:val="-1"/>
          <w:sz w:val="28"/>
          <w:szCs w:val="28"/>
        </w:rPr>
        <w:t xml:space="preserve"> що популяризують українську історію, мову та культуру, </w:t>
      </w:r>
      <w:r w:rsidR="00064669" w:rsidRPr="003F2C04">
        <w:rPr>
          <w:sz w:val="28"/>
          <w:szCs w:val="28"/>
        </w:rPr>
        <w:t>досвід роботи з національно-патріотичного виховання різних соціальних інституцій;</w:t>
      </w:r>
    </w:p>
    <w:p w:rsidR="008D0690" w:rsidRPr="003F2C04" w:rsidRDefault="00AB4B63" w:rsidP="00AB4B63">
      <w:pPr>
        <w:shd w:val="clear" w:color="auto" w:fill="FFFFFF"/>
        <w:tabs>
          <w:tab w:val="left" w:pos="0"/>
          <w:tab w:val="left" w:pos="1238"/>
        </w:tabs>
        <w:autoSpaceDE/>
        <w:autoSpaceDN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8D0690" w:rsidRPr="003F2C04">
        <w:rPr>
          <w:sz w:val="28"/>
          <w:szCs w:val="28"/>
        </w:rPr>
        <w:t>виготовлення та поширення соціальної реклами з національно-патріотичного виховання;</w:t>
      </w:r>
    </w:p>
    <w:p w:rsidR="008D0690" w:rsidRPr="003F2C04" w:rsidRDefault="00AB4B63" w:rsidP="00AB4B63">
      <w:pPr>
        <w:shd w:val="clear" w:color="auto" w:fill="FFFFFF"/>
        <w:tabs>
          <w:tab w:val="left" w:pos="0"/>
          <w:tab w:val="left" w:pos="1238"/>
        </w:tabs>
        <w:autoSpaceDE/>
        <w:autoSpaceDN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lastRenderedPageBreak/>
        <w:t>- </w:t>
      </w:r>
      <w:r w:rsidR="008D0690" w:rsidRPr="003F2C04">
        <w:rPr>
          <w:sz w:val="28"/>
          <w:szCs w:val="28"/>
        </w:rPr>
        <w:t>сприяння виданню та популяризація української книги патріотичного спрямування;</w:t>
      </w:r>
    </w:p>
    <w:p w:rsidR="00064669" w:rsidRPr="003F2C04" w:rsidRDefault="00AB4B63" w:rsidP="00AB4B63">
      <w:pPr>
        <w:shd w:val="clear" w:color="auto" w:fill="FFFFFF"/>
        <w:tabs>
          <w:tab w:val="left" w:pos="0"/>
          <w:tab w:val="left" w:pos="1238"/>
        </w:tabs>
        <w:autoSpaceDE/>
        <w:autoSpaceDN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064669" w:rsidRPr="003F2C04">
        <w:rPr>
          <w:sz w:val="28"/>
          <w:szCs w:val="28"/>
        </w:rPr>
        <w:t>сприяння розвитку творчого потенціалу журналістів, письменників, кінематографістів та представників інших мистецьких спеціальностей у сфері національно-патріотичного виховання.</w:t>
      </w:r>
    </w:p>
    <w:p w:rsidR="00227D86" w:rsidRPr="003F2C04" w:rsidRDefault="00227D86" w:rsidP="00B87869">
      <w:pPr>
        <w:tabs>
          <w:tab w:val="left" w:pos="0"/>
        </w:tabs>
        <w:ind w:left="720" w:firstLine="851"/>
        <w:jc w:val="both"/>
        <w:rPr>
          <w:b/>
          <w:sz w:val="28"/>
          <w:szCs w:val="28"/>
        </w:rPr>
      </w:pPr>
    </w:p>
    <w:p w:rsidR="00227D86" w:rsidRPr="003F2C04" w:rsidRDefault="00227D86" w:rsidP="00AB4B63">
      <w:pPr>
        <w:tabs>
          <w:tab w:val="left" w:pos="0"/>
        </w:tabs>
        <w:jc w:val="center"/>
        <w:rPr>
          <w:b/>
          <w:sz w:val="28"/>
          <w:szCs w:val="28"/>
        </w:rPr>
      </w:pPr>
      <w:r w:rsidRPr="003F2C04">
        <w:rPr>
          <w:b/>
          <w:sz w:val="28"/>
          <w:szCs w:val="28"/>
          <w:lang w:val="en-US"/>
        </w:rPr>
        <w:t>V</w:t>
      </w:r>
      <w:r w:rsidRPr="003F2C04">
        <w:rPr>
          <w:b/>
          <w:sz w:val="28"/>
          <w:szCs w:val="28"/>
          <w:lang w:val="ru-RU"/>
        </w:rPr>
        <w:t>І. Очікувані результати виконання Програми, визначення її ефективності</w:t>
      </w:r>
    </w:p>
    <w:p w:rsidR="00227D86" w:rsidRPr="003F2C04" w:rsidRDefault="00227D86" w:rsidP="00B87869">
      <w:pPr>
        <w:tabs>
          <w:tab w:val="left" w:pos="0"/>
        </w:tabs>
        <w:ind w:left="720" w:firstLine="851"/>
        <w:jc w:val="both"/>
        <w:rPr>
          <w:b/>
          <w:sz w:val="28"/>
          <w:szCs w:val="28"/>
        </w:rPr>
      </w:pPr>
    </w:p>
    <w:p w:rsidR="00227D86" w:rsidRPr="003F2C04" w:rsidRDefault="00227D86" w:rsidP="00B87869">
      <w:pPr>
        <w:tabs>
          <w:tab w:val="left" w:pos="0"/>
        </w:tabs>
        <w:adjustRightInd w:val="0"/>
        <w:ind w:firstLine="851"/>
        <w:jc w:val="both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t>Виконання Програми забезпечить:</w:t>
      </w:r>
    </w:p>
    <w:p w:rsidR="00227D86" w:rsidRPr="003F2C04" w:rsidRDefault="00AB4B63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227D86" w:rsidRPr="003F2C04">
        <w:rPr>
          <w:sz w:val="28"/>
          <w:szCs w:val="28"/>
        </w:rPr>
        <w:t>створення та розвиток ефективної системи національно-патріотичного виховання;</w:t>
      </w:r>
    </w:p>
    <w:p w:rsidR="00227D86" w:rsidRPr="003F2C04" w:rsidRDefault="00AB4B63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227D86" w:rsidRPr="003F2C04">
        <w:rPr>
          <w:sz w:val="28"/>
          <w:szCs w:val="28"/>
        </w:rPr>
        <w:t xml:space="preserve">системні та узгоджені дії органів виконавчої  влади, органів місцевого самоврядування, інститутів громадянського суспільства, спрямовані на  впровадження національно-патріотичного виховання, насамперед дітей і молоді; </w:t>
      </w:r>
    </w:p>
    <w:p w:rsidR="00227D86" w:rsidRPr="003F2C04" w:rsidRDefault="00AB4B63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227D86" w:rsidRPr="003F2C04">
        <w:rPr>
          <w:sz w:val="28"/>
          <w:szCs w:val="28"/>
        </w:rPr>
        <w:t>формування та утвердження української громадянсь</w:t>
      </w:r>
      <w:r w:rsidR="00DC2D74" w:rsidRPr="003F2C04">
        <w:rPr>
          <w:sz w:val="28"/>
          <w:szCs w:val="28"/>
        </w:rPr>
        <w:t>кої ідентичності, патріотизму,</w:t>
      </w:r>
      <w:r w:rsidR="00227D86" w:rsidRPr="003F2C04">
        <w:rPr>
          <w:sz w:val="28"/>
          <w:szCs w:val="28"/>
        </w:rPr>
        <w:t xml:space="preserve"> національно-патріотичної</w:t>
      </w:r>
      <w:r w:rsidR="00DC2D74" w:rsidRPr="003F2C04">
        <w:rPr>
          <w:sz w:val="28"/>
          <w:szCs w:val="28"/>
        </w:rPr>
        <w:t xml:space="preserve"> та громадянської</w:t>
      </w:r>
      <w:r w:rsidR="00227D86" w:rsidRPr="003F2C04">
        <w:rPr>
          <w:sz w:val="28"/>
          <w:szCs w:val="28"/>
        </w:rPr>
        <w:t xml:space="preserve"> свідомості населення;</w:t>
      </w:r>
    </w:p>
    <w:p w:rsidR="00227D86" w:rsidRPr="003F2C04" w:rsidRDefault="00AB4B63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227D86" w:rsidRPr="003F2C04">
        <w:rPr>
          <w:sz w:val="28"/>
          <w:szCs w:val="28"/>
        </w:rPr>
        <w:t>розвиток інститутів громадянського суспільства національно-патріотичного спрямування,</w:t>
      </w:r>
      <w:r w:rsidR="00DC2D74" w:rsidRPr="003F2C04">
        <w:rPr>
          <w:sz w:val="28"/>
          <w:szCs w:val="28"/>
        </w:rPr>
        <w:t xml:space="preserve"> </w:t>
      </w:r>
      <w:r w:rsidR="00227D86" w:rsidRPr="003F2C04">
        <w:rPr>
          <w:sz w:val="28"/>
          <w:szCs w:val="28"/>
        </w:rPr>
        <w:t>підвищення соціальної і громадянської активності дітей та молоді через їх участь у процесах державотворення та усвідомлення власної відповідальності за майбутнє України;</w:t>
      </w:r>
    </w:p>
    <w:p w:rsidR="00D6368C" w:rsidRPr="003F2C04" w:rsidRDefault="00AB4B63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D6368C" w:rsidRPr="003F2C04">
        <w:rPr>
          <w:sz w:val="28"/>
          <w:szCs w:val="28"/>
        </w:rPr>
        <w:t xml:space="preserve">усвідомлення особистої відповідальності громадянами України, у тому числі щодо військового обов'язку, посилення спроможності протистояти зовнішнім і внутрішнім загрозам та викликам; </w:t>
      </w:r>
    </w:p>
    <w:p w:rsidR="00E64C39" w:rsidRPr="003F2C04" w:rsidRDefault="00AB4B63" w:rsidP="00E64C3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- </w:t>
      </w:r>
      <w:r w:rsidR="00227D86" w:rsidRPr="003F2C04">
        <w:rPr>
          <w:sz w:val="28"/>
          <w:szCs w:val="28"/>
        </w:rPr>
        <w:t xml:space="preserve">відродження та формування спільної історичної пам’яті, </w:t>
      </w:r>
      <w:r w:rsidR="00E64C39" w:rsidRPr="003F2C04">
        <w:rPr>
          <w:sz w:val="28"/>
          <w:szCs w:val="28"/>
        </w:rPr>
        <w:t>утвердження національної єдності, консолідацію суспільства.</w:t>
      </w:r>
    </w:p>
    <w:p w:rsidR="00D6368C" w:rsidRPr="003F2C04" w:rsidRDefault="00D6368C" w:rsidP="00B87869">
      <w:pPr>
        <w:tabs>
          <w:tab w:val="left" w:pos="0"/>
        </w:tabs>
        <w:adjustRightInd w:val="0"/>
        <w:ind w:firstLine="851"/>
        <w:jc w:val="both"/>
        <w:rPr>
          <w:b/>
          <w:sz w:val="28"/>
          <w:szCs w:val="28"/>
        </w:rPr>
      </w:pPr>
      <w:r w:rsidRPr="003F2C04">
        <w:rPr>
          <w:b/>
          <w:sz w:val="30"/>
          <w:szCs w:val="30"/>
          <w:shd w:val="clear" w:color="auto" w:fill="FFFFFF"/>
        </w:rPr>
        <w:t>Індикаторами ефективності реалізації Програми мають стати, зокрема:</w:t>
      </w:r>
    </w:p>
    <w:p w:rsidR="00C62B7B" w:rsidRPr="003F2C04" w:rsidRDefault="00AB4B63" w:rsidP="00B8786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lang w:val="uk-UA"/>
        </w:rPr>
      </w:pPr>
      <w:r w:rsidRPr="003F2C04">
        <w:rPr>
          <w:sz w:val="30"/>
          <w:szCs w:val="30"/>
          <w:lang w:val="uk-UA"/>
        </w:rPr>
        <w:t>- </w:t>
      </w:r>
      <w:r w:rsidR="00C62B7B" w:rsidRPr="003F2C04">
        <w:rPr>
          <w:sz w:val="30"/>
          <w:szCs w:val="30"/>
          <w:lang w:val="uk-UA"/>
        </w:rPr>
        <w:t>збільшення відвідуваності, насамперед  дітьми та молоддю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за незалежність і територіальну цілісність України;</w:t>
      </w:r>
    </w:p>
    <w:p w:rsidR="00C62B7B" w:rsidRPr="003F2C04" w:rsidRDefault="00AB4B63" w:rsidP="00B8786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lang w:val="uk-UA"/>
        </w:rPr>
      </w:pPr>
      <w:bookmarkStart w:id="29" w:name="n115"/>
      <w:bookmarkEnd w:id="29"/>
      <w:r w:rsidRPr="003F2C04">
        <w:rPr>
          <w:sz w:val="30"/>
          <w:szCs w:val="30"/>
          <w:lang w:val="uk-UA"/>
        </w:rPr>
        <w:t>- </w:t>
      </w:r>
      <w:r w:rsidR="00C62B7B" w:rsidRPr="003F2C04">
        <w:rPr>
          <w:sz w:val="30"/>
          <w:szCs w:val="30"/>
          <w:lang w:val="uk-UA"/>
        </w:rPr>
        <w:t>підвищення рівня знань, насамперед у дітей і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 народу;</w:t>
      </w:r>
    </w:p>
    <w:p w:rsidR="00C62B7B" w:rsidRPr="003F2C04" w:rsidRDefault="00AB4B63" w:rsidP="00B8786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lang w:val="uk-UA"/>
        </w:rPr>
      </w:pPr>
      <w:bookmarkStart w:id="30" w:name="n116"/>
      <w:bookmarkStart w:id="31" w:name="n117"/>
      <w:bookmarkEnd w:id="30"/>
      <w:bookmarkEnd w:id="31"/>
      <w:r w:rsidRPr="003F2C04">
        <w:rPr>
          <w:sz w:val="30"/>
          <w:szCs w:val="30"/>
          <w:lang w:val="uk-UA"/>
        </w:rPr>
        <w:t>- </w:t>
      </w:r>
      <w:r w:rsidR="00C62B7B" w:rsidRPr="003F2C04">
        <w:rPr>
          <w:sz w:val="30"/>
          <w:szCs w:val="30"/>
          <w:lang w:val="uk-UA"/>
        </w:rPr>
        <w:t>збільшення кількості глядачів на переглядах творів кіномистецтва, що розкривають героїчне минуле та сьогодення Українського народу;</w:t>
      </w:r>
      <w:r w:rsidR="00CE4683" w:rsidRPr="003F2C04">
        <w:rPr>
          <w:sz w:val="30"/>
          <w:szCs w:val="30"/>
          <w:lang w:val="uk-UA"/>
        </w:rPr>
        <w:t xml:space="preserve"> </w:t>
      </w:r>
    </w:p>
    <w:p w:rsidR="00C62B7B" w:rsidRPr="003F2C04" w:rsidRDefault="00AB4B63" w:rsidP="00B8786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lang w:val="uk-UA"/>
        </w:rPr>
      </w:pPr>
      <w:bookmarkStart w:id="32" w:name="n118"/>
      <w:bookmarkEnd w:id="32"/>
      <w:r w:rsidRPr="003F2C04">
        <w:rPr>
          <w:sz w:val="30"/>
          <w:szCs w:val="30"/>
          <w:lang w:val="uk-UA"/>
        </w:rPr>
        <w:t>- </w:t>
      </w:r>
      <w:r w:rsidR="00C62B7B" w:rsidRPr="003F2C04">
        <w:rPr>
          <w:sz w:val="30"/>
          <w:szCs w:val="30"/>
          <w:lang w:val="uk-UA"/>
        </w:rPr>
        <w:t>розширення сфери застосування української мови, насамперед дітьми та молоддю;</w:t>
      </w:r>
    </w:p>
    <w:p w:rsidR="00C62B7B" w:rsidRPr="003F2C04" w:rsidRDefault="00AB4B63" w:rsidP="00B8786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lang w:val="uk-UA"/>
        </w:rPr>
      </w:pPr>
      <w:bookmarkStart w:id="33" w:name="n127"/>
      <w:bookmarkEnd w:id="33"/>
      <w:r w:rsidRPr="003F2C04">
        <w:rPr>
          <w:sz w:val="30"/>
          <w:szCs w:val="30"/>
          <w:lang w:val="uk-UA"/>
        </w:rPr>
        <w:lastRenderedPageBreak/>
        <w:t>- </w:t>
      </w:r>
      <w:r w:rsidR="00C62B7B" w:rsidRPr="003F2C04">
        <w:rPr>
          <w:sz w:val="30"/>
          <w:szCs w:val="30"/>
          <w:lang w:val="uk-UA"/>
        </w:rPr>
        <w:t>збільшення кількості жителів області, насамперед дітей і молоді, які пишаються своїм українським походженням, громадянством;</w:t>
      </w:r>
    </w:p>
    <w:p w:rsidR="00C62B7B" w:rsidRPr="003F2C04" w:rsidRDefault="00AB4B63" w:rsidP="00B8786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lang w:val="uk-UA"/>
        </w:rPr>
      </w:pPr>
      <w:bookmarkStart w:id="34" w:name="n119"/>
      <w:bookmarkEnd w:id="34"/>
      <w:r w:rsidRPr="003F2C04">
        <w:rPr>
          <w:sz w:val="30"/>
          <w:szCs w:val="30"/>
          <w:lang w:val="uk-UA"/>
        </w:rPr>
        <w:t>- </w:t>
      </w:r>
      <w:r w:rsidR="00C62B7B" w:rsidRPr="003F2C04">
        <w:rPr>
          <w:sz w:val="30"/>
          <w:szCs w:val="30"/>
          <w:lang w:val="uk-UA"/>
        </w:rPr>
        <w:t>збільшення кількості дітей і молоді, які подорожують в інші регіони України;</w:t>
      </w:r>
    </w:p>
    <w:p w:rsidR="00C62B7B" w:rsidRPr="003F2C04" w:rsidRDefault="00AB4B63" w:rsidP="00B8786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lang w:val="uk-UA"/>
        </w:rPr>
      </w:pPr>
      <w:bookmarkStart w:id="35" w:name="n120"/>
      <w:bookmarkEnd w:id="35"/>
      <w:r w:rsidRPr="003F2C04">
        <w:rPr>
          <w:sz w:val="30"/>
          <w:szCs w:val="30"/>
          <w:lang w:val="uk-UA"/>
        </w:rPr>
        <w:t>- </w:t>
      </w:r>
      <w:r w:rsidR="00C62B7B" w:rsidRPr="003F2C04">
        <w:rPr>
          <w:sz w:val="30"/>
          <w:szCs w:val="30"/>
          <w:lang w:val="uk-UA"/>
        </w:rPr>
        <w:t>збільшення чисельності членів громадських об’єднань, діяльність яких спрямована на національно-патріотичне виховання;</w:t>
      </w:r>
    </w:p>
    <w:p w:rsidR="00C62B7B" w:rsidRPr="003F2C04" w:rsidRDefault="00AB4B63" w:rsidP="00B8786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lang w:val="uk-UA"/>
        </w:rPr>
      </w:pPr>
      <w:bookmarkStart w:id="36" w:name="n121"/>
      <w:bookmarkEnd w:id="36"/>
      <w:r w:rsidRPr="003F2C04">
        <w:rPr>
          <w:sz w:val="30"/>
          <w:szCs w:val="30"/>
          <w:lang w:val="uk-UA"/>
        </w:rPr>
        <w:t>- </w:t>
      </w:r>
      <w:r w:rsidR="00C62B7B" w:rsidRPr="003F2C04">
        <w:rPr>
          <w:sz w:val="30"/>
          <w:szCs w:val="30"/>
          <w:lang w:val="uk-UA"/>
        </w:rPr>
        <w:t>збільшення кількості проведених зустрічей дітей і молоді з ветеранами війни, борцями за незалежність України у XX столітті, учасниками антитерористичної операції;</w:t>
      </w:r>
    </w:p>
    <w:p w:rsidR="00C62B7B" w:rsidRPr="003F2C04" w:rsidRDefault="00AB4B63" w:rsidP="00B8786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lang w:val="uk-UA"/>
        </w:rPr>
      </w:pPr>
      <w:bookmarkStart w:id="37" w:name="n122"/>
      <w:bookmarkEnd w:id="37"/>
      <w:r w:rsidRPr="003F2C04">
        <w:rPr>
          <w:sz w:val="30"/>
          <w:szCs w:val="30"/>
          <w:lang w:val="uk-UA"/>
        </w:rPr>
        <w:t>- </w:t>
      </w:r>
      <w:r w:rsidR="00C62B7B" w:rsidRPr="003F2C04">
        <w:rPr>
          <w:sz w:val="30"/>
          <w:szCs w:val="30"/>
          <w:lang w:val="uk-UA"/>
        </w:rPr>
        <w:t>збільшення чисельності молоді, готової до виконання обов’язку із захисту Батьківщини, незалежності та територіальної цілісності України;</w:t>
      </w:r>
    </w:p>
    <w:p w:rsidR="00C62B7B" w:rsidRPr="003F2C04" w:rsidRDefault="00AB4B63" w:rsidP="00B8786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lang w:val="uk-UA"/>
        </w:rPr>
      </w:pPr>
      <w:bookmarkStart w:id="38" w:name="n123"/>
      <w:bookmarkEnd w:id="38"/>
      <w:r w:rsidRPr="003F2C04">
        <w:rPr>
          <w:sz w:val="30"/>
          <w:szCs w:val="30"/>
          <w:lang w:val="uk-UA"/>
        </w:rPr>
        <w:t>- </w:t>
      </w:r>
      <w:r w:rsidR="00C62B7B" w:rsidRPr="003F2C04">
        <w:rPr>
          <w:sz w:val="30"/>
          <w:szCs w:val="30"/>
          <w:lang w:val="uk-UA"/>
        </w:rPr>
        <w:t>збільшення кількості заходів із вшанування героїв боротьби Українського народу за незалежність і територіальну цілісність України;</w:t>
      </w:r>
    </w:p>
    <w:p w:rsidR="00C62B7B" w:rsidRPr="003F2C04" w:rsidRDefault="00AB4B63" w:rsidP="00B8786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lang w:val="uk-UA"/>
        </w:rPr>
      </w:pPr>
      <w:r w:rsidRPr="003F2C04">
        <w:rPr>
          <w:sz w:val="30"/>
          <w:szCs w:val="30"/>
          <w:lang w:val="uk-UA"/>
        </w:rPr>
        <w:t>- </w:t>
      </w:r>
      <w:r w:rsidR="00C62B7B" w:rsidRPr="003F2C04">
        <w:rPr>
          <w:sz w:val="30"/>
          <w:szCs w:val="30"/>
          <w:lang w:val="uk-UA"/>
        </w:rPr>
        <w:t xml:space="preserve">збільшення </w:t>
      </w:r>
      <w:r w:rsidR="00CE4683" w:rsidRPr="003F2C04">
        <w:rPr>
          <w:sz w:val="30"/>
          <w:szCs w:val="30"/>
          <w:lang w:val="uk-UA"/>
        </w:rPr>
        <w:t xml:space="preserve">в області </w:t>
      </w:r>
      <w:r w:rsidR="00C62B7B" w:rsidRPr="003F2C04">
        <w:rPr>
          <w:sz w:val="30"/>
          <w:szCs w:val="30"/>
          <w:lang w:val="uk-UA"/>
        </w:rPr>
        <w:t xml:space="preserve">кількості фахівців, які </w:t>
      </w:r>
      <w:r w:rsidR="00CE4683" w:rsidRPr="003F2C04">
        <w:rPr>
          <w:sz w:val="30"/>
          <w:szCs w:val="30"/>
          <w:lang w:val="uk-UA"/>
        </w:rPr>
        <w:t xml:space="preserve">взяли участь у навчаннях та </w:t>
      </w:r>
      <w:r w:rsidR="00C62B7B" w:rsidRPr="003F2C04">
        <w:rPr>
          <w:sz w:val="30"/>
          <w:szCs w:val="30"/>
          <w:lang w:val="uk-UA"/>
        </w:rPr>
        <w:t>підвищили кваліфікацію з національно-патріотичного виховання дітей та молоді.</w:t>
      </w:r>
    </w:p>
    <w:p w:rsidR="00D6368C" w:rsidRPr="003F2C04" w:rsidRDefault="00D6368C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B27DCE" w:rsidRPr="003F2C04" w:rsidRDefault="00CE4683" w:rsidP="00AB4B63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 w:rsidRPr="003F2C04">
        <w:rPr>
          <w:b/>
          <w:sz w:val="28"/>
          <w:szCs w:val="28"/>
          <w:lang w:val="en-US"/>
        </w:rPr>
        <w:t>V</w:t>
      </w:r>
      <w:r w:rsidRPr="003F2C04">
        <w:rPr>
          <w:b/>
          <w:sz w:val="28"/>
          <w:szCs w:val="28"/>
          <w:lang w:val="ru-RU"/>
        </w:rPr>
        <w:t xml:space="preserve">ІІ. </w:t>
      </w:r>
      <w:r w:rsidR="00B27DCE" w:rsidRPr="003F2C04">
        <w:rPr>
          <w:b/>
          <w:bCs/>
          <w:sz w:val="28"/>
          <w:szCs w:val="28"/>
        </w:rPr>
        <w:t>Координація та контроль за ходом виконання Програми</w:t>
      </w:r>
    </w:p>
    <w:p w:rsidR="00CE4683" w:rsidRPr="003F2C04" w:rsidRDefault="00CE4683" w:rsidP="00AB4B63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</w:p>
    <w:p w:rsidR="00CE4683" w:rsidRPr="003F2C04" w:rsidRDefault="00FA2A85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 xml:space="preserve">Координацію </w:t>
      </w:r>
      <w:r w:rsidR="00CE4683" w:rsidRPr="003F2C04">
        <w:rPr>
          <w:sz w:val="28"/>
          <w:szCs w:val="28"/>
        </w:rPr>
        <w:t>виконання заходів</w:t>
      </w:r>
      <w:r w:rsidRPr="003F2C04">
        <w:rPr>
          <w:sz w:val="28"/>
          <w:szCs w:val="28"/>
        </w:rPr>
        <w:t xml:space="preserve"> </w:t>
      </w:r>
      <w:r w:rsidR="00CE4683" w:rsidRPr="003F2C04">
        <w:rPr>
          <w:sz w:val="28"/>
          <w:szCs w:val="28"/>
        </w:rPr>
        <w:t xml:space="preserve">Програми </w:t>
      </w:r>
      <w:r w:rsidRPr="003F2C04">
        <w:rPr>
          <w:sz w:val="28"/>
          <w:szCs w:val="28"/>
        </w:rPr>
        <w:t xml:space="preserve">забезпечує </w:t>
      </w:r>
      <w:r w:rsidR="00CE4683" w:rsidRPr="003F2C04">
        <w:rPr>
          <w:sz w:val="28"/>
          <w:szCs w:val="28"/>
        </w:rPr>
        <w:t xml:space="preserve">Департамент сім’ї, молоді та спорту облдержадміністрації. </w:t>
      </w:r>
    </w:p>
    <w:p w:rsidR="00FA2A85" w:rsidRPr="003F2C04" w:rsidRDefault="00CE4683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 xml:space="preserve">Контроль за виконанням заходів Програми </w:t>
      </w:r>
      <w:r w:rsidR="00FA2A85" w:rsidRPr="003F2C04">
        <w:rPr>
          <w:sz w:val="28"/>
          <w:szCs w:val="28"/>
        </w:rPr>
        <w:t xml:space="preserve">здійснює  обласна державна адміністрація </w:t>
      </w:r>
      <w:r w:rsidRPr="003F2C04">
        <w:rPr>
          <w:sz w:val="28"/>
          <w:szCs w:val="28"/>
        </w:rPr>
        <w:t>та постійн</w:t>
      </w:r>
      <w:r w:rsidR="00FA2A85" w:rsidRPr="003F2C04">
        <w:rPr>
          <w:sz w:val="28"/>
          <w:szCs w:val="28"/>
        </w:rPr>
        <w:t>а</w:t>
      </w:r>
      <w:r w:rsidRPr="003F2C04">
        <w:rPr>
          <w:sz w:val="28"/>
          <w:szCs w:val="28"/>
        </w:rPr>
        <w:t xml:space="preserve"> комісі</w:t>
      </w:r>
      <w:r w:rsidR="00FA2A85" w:rsidRPr="003F2C04">
        <w:rPr>
          <w:sz w:val="28"/>
          <w:szCs w:val="28"/>
        </w:rPr>
        <w:t>я</w:t>
      </w:r>
      <w:r w:rsidRPr="003F2C04">
        <w:rPr>
          <w:sz w:val="28"/>
          <w:szCs w:val="28"/>
        </w:rPr>
        <w:t xml:space="preserve"> обласної ради з питань сім’ї, молоді, спорту та туризму. </w:t>
      </w:r>
    </w:p>
    <w:p w:rsidR="00FA2A85" w:rsidRPr="003F2C04" w:rsidRDefault="00FA2A85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Організація процесу виконання Програми в межах адміністративно-територіальних одиниць області покладається на районні державні адміністрації, виконавчі комітети Ніжинської, Новгород-Сіверської, Прилуцької, Чернігівської міських рад та виконавчі органи об’єднаних територіальних громад.</w:t>
      </w:r>
    </w:p>
    <w:p w:rsidR="00FA2A85" w:rsidRPr="003F2C04" w:rsidRDefault="00AB4B63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 xml:space="preserve">Співвиконавці Програми подають </w:t>
      </w:r>
      <w:r w:rsidR="00B03FDA" w:rsidRPr="003F2C04">
        <w:rPr>
          <w:sz w:val="28"/>
          <w:szCs w:val="28"/>
        </w:rPr>
        <w:t xml:space="preserve">Департаменту сім’ї, молоді та спорту облдержадміністрації для узагальнення </w:t>
      </w:r>
      <w:r w:rsidRPr="003F2C04">
        <w:rPr>
          <w:sz w:val="28"/>
          <w:szCs w:val="28"/>
        </w:rPr>
        <w:t>звіти про виконання заходів Програми  двічі на рік</w:t>
      </w:r>
      <w:r w:rsidR="00B03FDA" w:rsidRPr="003F2C04">
        <w:rPr>
          <w:sz w:val="28"/>
          <w:szCs w:val="28"/>
        </w:rPr>
        <w:t xml:space="preserve"> (</w:t>
      </w:r>
      <w:r w:rsidRPr="003F2C04">
        <w:rPr>
          <w:sz w:val="28"/>
          <w:szCs w:val="28"/>
        </w:rPr>
        <w:t>до 20 липня та 20 січня</w:t>
      </w:r>
      <w:r w:rsidR="00B03FDA" w:rsidRPr="003F2C04">
        <w:rPr>
          <w:sz w:val="28"/>
          <w:szCs w:val="28"/>
        </w:rPr>
        <w:t>)</w:t>
      </w:r>
      <w:r w:rsidRPr="003F2C04">
        <w:rPr>
          <w:sz w:val="28"/>
          <w:szCs w:val="28"/>
        </w:rPr>
        <w:t>.</w:t>
      </w:r>
    </w:p>
    <w:p w:rsidR="00B27DCE" w:rsidRDefault="00CE4683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  <w:r w:rsidRPr="003F2C04">
        <w:rPr>
          <w:sz w:val="28"/>
          <w:szCs w:val="28"/>
        </w:rPr>
        <w:t>Департамент сім’ї, молоді та спорту облдержадміністрації щорічно</w:t>
      </w:r>
      <w:r w:rsidR="00FA2A85" w:rsidRPr="003F2C04">
        <w:rPr>
          <w:sz w:val="28"/>
          <w:szCs w:val="28"/>
        </w:rPr>
        <w:t>, протягом</w:t>
      </w:r>
      <w:r w:rsidRPr="003F2C04">
        <w:rPr>
          <w:sz w:val="28"/>
          <w:szCs w:val="28"/>
        </w:rPr>
        <w:t xml:space="preserve"> І квартал</w:t>
      </w:r>
      <w:r w:rsidR="00FA2A85" w:rsidRPr="003F2C04">
        <w:rPr>
          <w:sz w:val="28"/>
          <w:szCs w:val="28"/>
        </w:rPr>
        <w:t>у</w:t>
      </w:r>
      <w:r w:rsidRPr="003F2C04">
        <w:rPr>
          <w:sz w:val="28"/>
          <w:szCs w:val="28"/>
        </w:rPr>
        <w:t xml:space="preserve"> року, наступного за звітним, звітує перед обласною радою</w:t>
      </w:r>
      <w:r w:rsidR="00B03FDA" w:rsidRPr="003F2C04">
        <w:rPr>
          <w:sz w:val="28"/>
          <w:szCs w:val="28"/>
        </w:rPr>
        <w:t xml:space="preserve"> про хід реалізації Програми.</w:t>
      </w:r>
    </w:p>
    <w:p w:rsidR="003F2C04" w:rsidRDefault="003F2C04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3F2C04" w:rsidRDefault="003F2C04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3F2C04" w:rsidRDefault="003F2C04" w:rsidP="003F2C04">
      <w:pPr>
        <w:jc w:val="both"/>
        <w:rPr>
          <w:b/>
          <w:sz w:val="28"/>
          <w:szCs w:val="28"/>
          <w:lang w:bidi="ar-EG"/>
        </w:rPr>
      </w:pPr>
      <w:r>
        <w:rPr>
          <w:b/>
          <w:sz w:val="28"/>
          <w:szCs w:val="28"/>
          <w:lang w:bidi="ar-EG"/>
        </w:rPr>
        <w:t xml:space="preserve">Директор Департаменту </w:t>
      </w:r>
    </w:p>
    <w:p w:rsidR="003F2C04" w:rsidRDefault="003F2C04" w:rsidP="003F2C04">
      <w:pPr>
        <w:jc w:val="both"/>
        <w:rPr>
          <w:b/>
          <w:sz w:val="28"/>
          <w:szCs w:val="28"/>
          <w:lang w:bidi="ar-EG"/>
        </w:rPr>
      </w:pPr>
      <w:r>
        <w:rPr>
          <w:b/>
          <w:sz w:val="28"/>
          <w:szCs w:val="28"/>
          <w:lang w:bidi="ar-EG"/>
        </w:rPr>
        <w:t xml:space="preserve">сім’ї, молоді та спорту </w:t>
      </w:r>
    </w:p>
    <w:p w:rsidR="003F2C04" w:rsidRPr="00D34F5E" w:rsidRDefault="003F2C04" w:rsidP="003F2C04">
      <w:pPr>
        <w:jc w:val="both"/>
      </w:pPr>
      <w:r>
        <w:rPr>
          <w:b/>
          <w:sz w:val="28"/>
          <w:szCs w:val="28"/>
          <w:lang w:bidi="ar-EG"/>
        </w:rPr>
        <w:t>облдержадміністрації</w:t>
      </w:r>
      <w:r>
        <w:rPr>
          <w:b/>
          <w:sz w:val="28"/>
          <w:szCs w:val="28"/>
          <w:lang w:bidi="ar-EG"/>
        </w:rPr>
        <w:tab/>
      </w:r>
      <w:r>
        <w:rPr>
          <w:b/>
          <w:sz w:val="28"/>
          <w:szCs w:val="28"/>
          <w:lang w:bidi="ar-EG"/>
        </w:rPr>
        <w:tab/>
      </w:r>
      <w:r>
        <w:rPr>
          <w:b/>
          <w:sz w:val="28"/>
          <w:szCs w:val="28"/>
          <w:lang w:bidi="ar-EG"/>
        </w:rPr>
        <w:tab/>
      </w:r>
      <w:r>
        <w:rPr>
          <w:b/>
          <w:sz w:val="28"/>
          <w:szCs w:val="28"/>
          <w:lang w:bidi="ar-EG"/>
        </w:rPr>
        <w:tab/>
      </w:r>
      <w:r>
        <w:rPr>
          <w:b/>
          <w:sz w:val="28"/>
          <w:szCs w:val="28"/>
          <w:lang w:bidi="ar-EG"/>
        </w:rPr>
        <w:tab/>
      </w:r>
      <w:r>
        <w:rPr>
          <w:b/>
          <w:sz w:val="28"/>
          <w:szCs w:val="28"/>
          <w:lang w:bidi="ar-EG"/>
        </w:rPr>
        <w:tab/>
      </w:r>
      <w:r>
        <w:rPr>
          <w:b/>
          <w:sz w:val="28"/>
          <w:szCs w:val="28"/>
          <w:lang w:bidi="ar-EG"/>
        </w:rPr>
        <w:tab/>
      </w:r>
      <w:r>
        <w:rPr>
          <w:b/>
          <w:sz w:val="28"/>
          <w:szCs w:val="28"/>
          <w:lang w:bidi="ar-EG"/>
        </w:rPr>
        <w:tab/>
        <w:t xml:space="preserve">Н.П. Лемеш </w:t>
      </w:r>
    </w:p>
    <w:p w:rsidR="003F2C04" w:rsidRDefault="003F2C04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C924DD" w:rsidRDefault="00C924DD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C924DD" w:rsidRDefault="00C924DD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C924DD" w:rsidRDefault="00C924DD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C924DD" w:rsidRDefault="00C924DD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C924DD" w:rsidRDefault="00C924DD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C924DD" w:rsidRDefault="00C924DD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p w:rsidR="00C924DD" w:rsidRDefault="00C924DD" w:rsidP="00C924DD">
      <w:pPr>
        <w:ind w:left="9639"/>
        <w:rPr>
          <w:iCs/>
        </w:rPr>
        <w:sectPr w:rsidR="00C924DD" w:rsidSect="003F2C04">
          <w:headerReference w:type="even" r:id="rId9"/>
          <w:headerReference w:type="default" r:id="rId10"/>
          <w:headerReference w:type="first" r:id="rId11"/>
          <w:pgSz w:w="11907" w:h="16840" w:code="9"/>
          <w:pgMar w:top="0" w:right="850" w:bottom="284" w:left="1701" w:header="567" w:footer="709" w:gutter="0"/>
          <w:pgNumType w:start="1"/>
          <w:cols w:space="709"/>
          <w:titlePg/>
          <w:docGrid w:linePitch="272"/>
        </w:sectPr>
      </w:pPr>
    </w:p>
    <w:p w:rsidR="00C924DD" w:rsidRPr="00F23BFD" w:rsidRDefault="00C924DD" w:rsidP="00C924DD">
      <w:pPr>
        <w:jc w:val="center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Д</w:t>
      </w:r>
      <w:r w:rsidRPr="00F23BFD">
        <w:rPr>
          <w:iCs/>
        </w:rPr>
        <w:t>одаток  2</w:t>
      </w:r>
    </w:p>
    <w:p w:rsidR="00C924DD" w:rsidRPr="00F23BFD" w:rsidRDefault="00C924DD" w:rsidP="00C924DD">
      <w:pPr>
        <w:ind w:left="9639"/>
      </w:pPr>
      <w:r w:rsidRPr="00F23BFD">
        <w:rPr>
          <w:iCs/>
        </w:rPr>
        <w:t xml:space="preserve">до обласної цільової Програми  з національно-патріотичного виховання </w:t>
      </w:r>
      <w:r w:rsidRPr="00F23BFD">
        <w:t>на 2017-2020 роки</w:t>
      </w:r>
    </w:p>
    <w:p w:rsidR="00C924DD" w:rsidRPr="00725778" w:rsidRDefault="00C924DD" w:rsidP="00C924DD">
      <w:pPr>
        <w:pStyle w:val="1"/>
        <w:ind w:left="7740"/>
        <w:jc w:val="right"/>
      </w:pPr>
    </w:p>
    <w:p w:rsidR="00C924DD" w:rsidRPr="00C924DD" w:rsidRDefault="00C924DD" w:rsidP="00C924DD">
      <w:pPr>
        <w:pStyle w:val="1"/>
        <w:ind w:left="-284" w:right="-881"/>
        <w:rPr>
          <w:rFonts w:ascii="Times New Roman" w:hAnsi="Times New Roman"/>
        </w:rPr>
      </w:pPr>
      <w:r w:rsidRPr="00C924DD">
        <w:rPr>
          <w:rFonts w:ascii="Times New Roman" w:hAnsi="Times New Roman"/>
        </w:rPr>
        <w:t xml:space="preserve">Напрями діяльності та основні заходи </w:t>
      </w:r>
    </w:p>
    <w:p w:rsidR="00C924DD" w:rsidRPr="00C924DD" w:rsidRDefault="00C924DD" w:rsidP="00C924DD">
      <w:pPr>
        <w:pStyle w:val="1"/>
        <w:ind w:left="-284" w:right="-881"/>
        <w:rPr>
          <w:rFonts w:ascii="Times New Roman" w:hAnsi="Times New Roman"/>
        </w:rPr>
      </w:pPr>
      <w:r w:rsidRPr="00C924DD">
        <w:rPr>
          <w:rFonts w:ascii="Times New Roman" w:hAnsi="Times New Roman"/>
        </w:rPr>
        <w:t>обласної цільової Програми</w:t>
      </w:r>
      <w:r w:rsidRPr="00C924DD">
        <w:rPr>
          <w:rFonts w:ascii="Times New Roman" w:hAnsi="Times New Roman"/>
          <w:lang w:val="ru-RU"/>
        </w:rPr>
        <w:t xml:space="preserve"> з</w:t>
      </w:r>
      <w:r w:rsidRPr="00C924DD">
        <w:rPr>
          <w:rFonts w:ascii="Times New Roman" w:hAnsi="Times New Roman"/>
        </w:rPr>
        <w:t xml:space="preserve"> національно-патріотичного виховання на 2017-2020 роки</w:t>
      </w:r>
    </w:p>
    <w:p w:rsidR="00C924DD" w:rsidRPr="00753ED3" w:rsidRDefault="00C924DD" w:rsidP="00C924DD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2835"/>
        <w:gridCol w:w="1984"/>
        <w:gridCol w:w="1560"/>
        <w:gridCol w:w="850"/>
        <w:gridCol w:w="851"/>
        <w:gridCol w:w="850"/>
        <w:gridCol w:w="851"/>
      </w:tblGrid>
      <w:tr w:rsidR="00C924DD" w:rsidRPr="005B48B7" w:rsidTr="00585DAB">
        <w:tc>
          <w:tcPr>
            <w:tcW w:w="709" w:type="dxa"/>
            <w:vMerge w:val="restart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3827" w:type="dxa"/>
            <w:vMerge w:val="restart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rPr>
                <w:b/>
              </w:rPr>
              <w:t>Перелік заходів</w:t>
            </w:r>
            <w:r>
              <w:rPr>
                <w:b/>
              </w:rPr>
              <w:t xml:space="preserve"> програми</w:t>
            </w:r>
          </w:p>
        </w:tc>
        <w:tc>
          <w:tcPr>
            <w:tcW w:w="1418" w:type="dxa"/>
            <w:vMerge w:val="restart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rPr>
                <w:b/>
                <w:color w:val="000000"/>
              </w:rPr>
              <w:t>Термін виконання</w:t>
            </w:r>
          </w:p>
        </w:tc>
        <w:tc>
          <w:tcPr>
            <w:tcW w:w="2835" w:type="dxa"/>
            <w:vMerge w:val="restart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rPr>
                <w:b/>
              </w:rPr>
              <w:t>Виконавці</w:t>
            </w:r>
          </w:p>
        </w:tc>
        <w:tc>
          <w:tcPr>
            <w:tcW w:w="1984" w:type="dxa"/>
            <w:vMerge w:val="restart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rPr>
                <w:b/>
              </w:rPr>
              <w:t>Джерела фінансування</w:t>
            </w:r>
          </w:p>
        </w:tc>
        <w:tc>
          <w:tcPr>
            <w:tcW w:w="4962" w:type="dxa"/>
            <w:gridSpan w:val="5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rPr>
                <w:b/>
              </w:rPr>
              <w:t>Орієнтовані обсяги фінансування (тис. грн.), у тому числі по роках</w:t>
            </w:r>
          </w:p>
        </w:tc>
      </w:tr>
      <w:tr w:rsidR="00C924DD" w:rsidRPr="005B48B7" w:rsidTr="00585DAB">
        <w:tc>
          <w:tcPr>
            <w:tcW w:w="709" w:type="dxa"/>
            <w:vMerge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rPr>
                <w:b/>
              </w:rPr>
              <w:t>Загальний обсяг</w:t>
            </w:r>
          </w:p>
        </w:tc>
        <w:tc>
          <w:tcPr>
            <w:tcW w:w="850" w:type="dxa"/>
            <w:vAlign w:val="center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rPr>
                <w:b/>
              </w:rPr>
              <w:t>2017</w:t>
            </w:r>
          </w:p>
        </w:tc>
        <w:tc>
          <w:tcPr>
            <w:tcW w:w="851" w:type="dxa"/>
            <w:vAlign w:val="center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rPr>
                <w:b/>
              </w:rPr>
              <w:t>2018</w:t>
            </w:r>
          </w:p>
        </w:tc>
        <w:tc>
          <w:tcPr>
            <w:tcW w:w="850" w:type="dxa"/>
            <w:vAlign w:val="center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rPr>
                <w:b/>
              </w:rPr>
              <w:t>2019</w:t>
            </w:r>
          </w:p>
        </w:tc>
        <w:tc>
          <w:tcPr>
            <w:tcW w:w="851" w:type="dxa"/>
            <w:vAlign w:val="center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rPr>
                <w:b/>
              </w:rPr>
              <w:t>2020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924DD" w:rsidRPr="005B48B7" w:rsidRDefault="00C924DD" w:rsidP="00585DA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924DD" w:rsidRPr="005B48B7" w:rsidRDefault="00C924DD" w:rsidP="00585DAB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1</w:t>
            </w:r>
            <w:r>
              <w:t>0</w:t>
            </w:r>
          </w:p>
        </w:tc>
      </w:tr>
      <w:tr w:rsidR="00C924DD" w:rsidRPr="005B48B7" w:rsidTr="00585DAB">
        <w:tc>
          <w:tcPr>
            <w:tcW w:w="15735" w:type="dxa"/>
            <w:gridSpan w:val="10"/>
          </w:tcPr>
          <w:p w:rsidR="00C924DD" w:rsidRDefault="00C924DD" w:rsidP="00585DAB">
            <w:pPr>
              <w:rPr>
                <w:b/>
              </w:rPr>
            </w:pPr>
          </w:p>
          <w:p w:rsidR="00C924DD" w:rsidRPr="00810EF8" w:rsidRDefault="00C924DD" w:rsidP="00C924DD">
            <w:pPr>
              <w:numPr>
                <w:ilvl w:val="0"/>
                <w:numId w:val="12"/>
              </w:numPr>
              <w:autoSpaceDE/>
              <w:autoSpaceDN/>
              <w:jc w:val="center"/>
              <w:rPr>
                <w:b/>
              </w:rPr>
            </w:pPr>
            <w:r w:rsidRPr="005B48B7">
              <w:rPr>
                <w:b/>
              </w:rPr>
              <w:t xml:space="preserve">Формування </w:t>
            </w:r>
            <w:r>
              <w:rPr>
                <w:b/>
              </w:rPr>
              <w:t xml:space="preserve">та впровадження </w:t>
            </w:r>
            <w:r w:rsidRPr="005B48B7">
              <w:rPr>
                <w:b/>
              </w:rPr>
              <w:t xml:space="preserve"> методичних засад національно-патріотичного виховання</w:t>
            </w:r>
          </w:p>
          <w:p w:rsidR="00C924DD" w:rsidRPr="005B48B7" w:rsidRDefault="00C924DD" w:rsidP="00585DAB"/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r w:rsidRPr="005B48B7">
              <w:t>1.1.</w:t>
            </w:r>
          </w:p>
        </w:tc>
        <w:tc>
          <w:tcPr>
            <w:tcW w:w="3827" w:type="dxa"/>
          </w:tcPr>
          <w:p w:rsidR="00C924DD" w:rsidRPr="005B48B7" w:rsidRDefault="00C924DD" w:rsidP="00585DAB">
            <w:r w:rsidRPr="005B48B7">
              <w:t xml:space="preserve">Видання методичних посібників з питань впровадження програми національно-патріотичного виховання </w:t>
            </w:r>
            <w:r w:rsidRPr="00334F14">
              <w:t>для навчальних закладів і громадських об’єднань</w:t>
            </w:r>
            <w:r w:rsidRPr="005B48B7">
              <w:t xml:space="preserve"> 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 xml:space="preserve">Департамент сім’ї, молоді та спорту </w:t>
            </w:r>
            <w:r>
              <w:t>о</w:t>
            </w:r>
            <w:r w:rsidRPr="005B48B7">
              <w:t xml:space="preserve">блдержадміністрації, Управління освіти і науки облдержадміністрації, </w:t>
            </w:r>
          </w:p>
          <w:p w:rsidR="00C924DD" w:rsidRPr="005B48B7" w:rsidRDefault="00C924DD" w:rsidP="00585DAB">
            <w:r w:rsidRPr="005B48B7">
              <w:t xml:space="preserve">Чернігівський обласний інститут післядипломної педагогічної освіти імені </w:t>
            </w:r>
          </w:p>
          <w:p w:rsidR="00C924DD" w:rsidRDefault="00C924DD" w:rsidP="00585DAB">
            <w:r w:rsidRPr="005B48B7">
              <w:t>К.Д. Ушинського, вищі навчальні заклади</w:t>
            </w:r>
            <w:r>
              <w:t xml:space="preserve"> (за згодою), </w:t>
            </w:r>
          </w:p>
          <w:p w:rsidR="00C924DD" w:rsidRPr="005B48B7" w:rsidRDefault="00C924DD" w:rsidP="00585DAB">
            <w:r w:rsidRPr="005B48B7">
              <w:t>громадські організації</w:t>
            </w:r>
            <w:r>
              <w:t xml:space="preserve">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t>Обласний бюджет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>
              <w:t>40,0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rPr>
          <w:trHeight w:val="2760"/>
        </w:trPr>
        <w:tc>
          <w:tcPr>
            <w:tcW w:w="709" w:type="dxa"/>
          </w:tcPr>
          <w:p w:rsidR="00C924DD" w:rsidRPr="00AF3032" w:rsidRDefault="00C924DD" w:rsidP="00585DAB">
            <w:pPr>
              <w:rPr>
                <w:color w:val="FF0000"/>
              </w:rPr>
            </w:pPr>
            <w:r w:rsidRPr="00AF3032">
              <w:rPr>
                <w:color w:val="FF0000"/>
              </w:rPr>
              <w:t>1.2.</w:t>
            </w:r>
          </w:p>
        </w:tc>
        <w:tc>
          <w:tcPr>
            <w:tcW w:w="3827" w:type="dxa"/>
          </w:tcPr>
          <w:p w:rsidR="00C924DD" w:rsidRPr="005B48B7" w:rsidRDefault="00C924DD" w:rsidP="00585DAB">
            <w:r w:rsidRPr="005B48B7">
              <w:t xml:space="preserve">Організація </w:t>
            </w:r>
            <w:r>
              <w:t xml:space="preserve">та проведення </w:t>
            </w:r>
            <w:r w:rsidRPr="005B48B7">
              <w:t>заходів</w:t>
            </w:r>
            <w:r>
              <w:t xml:space="preserve"> (конференцій, семінарів, тренінгів, майстер-класів тощо)</w:t>
            </w:r>
            <w:r w:rsidRPr="005B48B7">
              <w:t xml:space="preserve"> із підвищення рівня професійн</w:t>
            </w:r>
            <w:r>
              <w:t xml:space="preserve">ої компетентності </w:t>
            </w:r>
            <w:r w:rsidRPr="005B48B7">
              <w:t xml:space="preserve"> з </w:t>
            </w:r>
            <w:r>
              <w:t xml:space="preserve">питань  </w:t>
            </w:r>
            <w:r w:rsidRPr="005B48B7">
              <w:t>національно-патріотичного виховання</w:t>
            </w:r>
            <w:r>
              <w:t xml:space="preserve"> для педагогів, працівників методичних і психологічних служб системи освіти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810EF8" w:rsidRDefault="00C924DD" w:rsidP="00585DAB">
            <w:r w:rsidRPr="00810EF8">
              <w:t xml:space="preserve">Управління освіти і науки облдержадміністрації, </w:t>
            </w:r>
          </w:p>
          <w:p w:rsidR="00C924DD" w:rsidRPr="005B48B7" w:rsidRDefault="00C924DD" w:rsidP="00585DAB">
            <w:r w:rsidRPr="00810EF8">
              <w:t>Департамент сім’ї, молоді та спорту облдержадміністрації,</w:t>
            </w:r>
            <w:r w:rsidRPr="00167043">
              <w:rPr>
                <w:color w:val="FF0000"/>
              </w:rPr>
              <w:t xml:space="preserve"> </w:t>
            </w:r>
            <w:r w:rsidRPr="005B48B7">
              <w:t xml:space="preserve">Чернігівський обласний інститут післядипломної педагогічної освіти імені </w:t>
            </w:r>
          </w:p>
          <w:p w:rsidR="00C924DD" w:rsidRDefault="00C924DD" w:rsidP="00585DAB">
            <w:r w:rsidRPr="005B48B7">
              <w:t xml:space="preserve">К.Д. Ушинського, </w:t>
            </w:r>
          </w:p>
          <w:p w:rsidR="00C924DD" w:rsidRPr="00810EF8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</w:t>
            </w:r>
            <w:r w:rsidRPr="00237CFC">
              <w:lastRenderedPageBreak/>
              <w:t xml:space="preserve">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53642F" w:rsidRDefault="00C924DD" w:rsidP="00585DAB">
            <w:pPr>
              <w:jc w:val="center"/>
            </w:pPr>
            <w:r w:rsidRPr="0053642F">
              <w:t>-</w:t>
            </w:r>
          </w:p>
          <w:p w:rsidR="00C924DD" w:rsidRPr="0053642F" w:rsidRDefault="00C924DD" w:rsidP="00585DAB">
            <w:pPr>
              <w:jc w:val="center"/>
            </w:pPr>
          </w:p>
          <w:p w:rsidR="00C924DD" w:rsidRPr="0053642F" w:rsidRDefault="00C924DD" w:rsidP="00585DAB">
            <w:pPr>
              <w:jc w:val="center"/>
            </w:pPr>
            <w:r w:rsidRPr="0053642F">
              <w:t>-</w:t>
            </w:r>
          </w:p>
        </w:tc>
        <w:tc>
          <w:tcPr>
            <w:tcW w:w="850" w:type="dxa"/>
          </w:tcPr>
          <w:p w:rsidR="00C924DD" w:rsidRPr="0053642F" w:rsidRDefault="00C924DD" w:rsidP="00585DAB">
            <w:pPr>
              <w:jc w:val="center"/>
            </w:pPr>
            <w:r w:rsidRPr="0053642F">
              <w:t>-</w:t>
            </w:r>
          </w:p>
          <w:p w:rsidR="00C924DD" w:rsidRPr="0053642F" w:rsidRDefault="00C924DD" w:rsidP="00585DAB">
            <w:pPr>
              <w:jc w:val="center"/>
            </w:pPr>
          </w:p>
          <w:p w:rsidR="00C924DD" w:rsidRPr="0053642F" w:rsidRDefault="00C924DD" w:rsidP="00585DAB">
            <w:pPr>
              <w:jc w:val="center"/>
            </w:pPr>
            <w:r w:rsidRPr="0053642F">
              <w:t>-</w:t>
            </w:r>
          </w:p>
        </w:tc>
        <w:tc>
          <w:tcPr>
            <w:tcW w:w="851" w:type="dxa"/>
          </w:tcPr>
          <w:p w:rsidR="00C924DD" w:rsidRPr="0053642F" w:rsidRDefault="00C924DD" w:rsidP="00585DAB">
            <w:pPr>
              <w:jc w:val="center"/>
            </w:pPr>
            <w:r w:rsidRPr="0053642F">
              <w:t>-</w:t>
            </w:r>
          </w:p>
          <w:p w:rsidR="00C924DD" w:rsidRPr="0053642F" w:rsidRDefault="00C924DD" w:rsidP="00585DAB">
            <w:pPr>
              <w:jc w:val="center"/>
            </w:pPr>
          </w:p>
          <w:p w:rsidR="00C924DD" w:rsidRPr="0053642F" w:rsidRDefault="00C924DD" w:rsidP="00585DAB">
            <w:pPr>
              <w:jc w:val="center"/>
            </w:pPr>
            <w:r w:rsidRPr="0053642F">
              <w:t>-</w:t>
            </w:r>
          </w:p>
        </w:tc>
        <w:tc>
          <w:tcPr>
            <w:tcW w:w="850" w:type="dxa"/>
          </w:tcPr>
          <w:p w:rsidR="00C924DD" w:rsidRPr="0053642F" w:rsidRDefault="00C924DD" w:rsidP="00585DAB">
            <w:pPr>
              <w:jc w:val="center"/>
            </w:pPr>
            <w:r w:rsidRPr="0053642F">
              <w:t>-</w:t>
            </w:r>
          </w:p>
          <w:p w:rsidR="00C924DD" w:rsidRPr="0053642F" w:rsidRDefault="00C924DD" w:rsidP="00585DAB">
            <w:pPr>
              <w:jc w:val="center"/>
            </w:pPr>
          </w:p>
          <w:p w:rsidR="00C924DD" w:rsidRPr="0053642F" w:rsidRDefault="00C924DD" w:rsidP="00585DAB">
            <w:pPr>
              <w:jc w:val="center"/>
            </w:pPr>
            <w:r w:rsidRPr="0053642F">
              <w:t>-</w:t>
            </w:r>
          </w:p>
        </w:tc>
        <w:tc>
          <w:tcPr>
            <w:tcW w:w="851" w:type="dxa"/>
          </w:tcPr>
          <w:p w:rsidR="00C924DD" w:rsidRPr="0053642F" w:rsidRDefault="00C924DD" w:rsidP="00585DAB">
            <w:pPr>
              <w:jc w:val="center"/>
            </w:pPr>
            <w:r w:rsidRPr="0053642F">
              <w:t>-</w:t>
            </w:r>
          </w:p>
          <w:p w:rsidR="00C924DD" w:rsidRPr="0053642F" w:rsidRDefault="00C924DD" w:rsidP="00585DAB">
            <w:pPr>
              <w:jc w:val="center"/>
            </w:pPr>
          </w:p>
          <w:p w:rsidR="00C924DD" w:rsidRPr="0053642F" w:rsidRDefault="00C924DD" w:rsidP="00585DAB">
            <w:pPr>
              <w:jc w:val="center"/>
            </w:pPr>
            <w:r w:rsidRPr="0053642F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AF3032" w:rsidRDefault="00C924DD" w:rsidP="00585DAB">
            <w:pPr>
              <w:rPr>
                <w:color w:val="FF0000"/>
              </w:rPr>
            </w:pPr>
            <w:r w:rsidRPr="00AF3032">
              <w:rPr>
                <w:color w:val="FF0000"/>
              </w:rPr>
              <w:lastRenderedPageBreak/>
              <w:t>1.3.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>Розробка, впровадження тренінгових програм з питань національно-патріотичного виховання для фахівців, які працюють з молоддю, та для молоді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сім’ї, молоді та спорту облдержадміністрації</w:t>
            </w:r>
            <w:r>
              <w:t>,</w:t>
            </w:r>
          </w:p>
          <w:p w:rsidR="00C924DD" w:rsidRPr="005B48B7" w:rsidRDefault="00C924DD" w:rsidP="00585DAB">
            <w:r w:rsidRPr="005B48B7">
              <w:t>Управління освіти і науки облдержадміністрації,</w:t>
            </w:r>
            <w:r>
              <w:t xml:space="preserve"> 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ind w:left="104"/>
              <w:jc w:val="center"/>
            </w:pPr>
            <w:r>
              <w:t>80,0</w:t>
            </w:r>
          </w:p>
          <w:p w:rsidR="00C924DD" w:rsidRDefault="00C924DD" w:rsidP="00585DAB">
            <w:pPr>
              <w:ind w:left="104"/>
              <w:jc w:val="center"/>
            </w:pPr>
          </w:p>
          <w:p w:rsidR="00C924DD" w:rsidRPr="005B48B7" w:rsidRDefault="00C924DD" w:rsidP="00585DAB">
            <w:pPr>
              <w:ind w:left="104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20,0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20,0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20,0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20,0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 w:rsidRPr="00AF3032">
              <w:rPr>
                <w:color w:val="FF0000"/>
              </w:rPr>
              <w:t>1.4</w:t>
            </w:r>
            <w:r>
              <w:t>. </w:t>
            </w:r>
          </w:p>
        </w:tc>
        <w:tc>
          <w:tcPr>
            <w:tcW w:w="3827" w:type="dxa"/>
          </w:tcPr>
          <w:p w:rsidR="00C924DD" w:rsidRDefault="00C924DD" w:rsidP="00585DAB">
            <w:r>
              <w:t>Організація та проведення всеукраїнських, регіональних, обласних конференцій, семінарів, «круглих столів», практикумів тощо із питань застосування інноваційних технологій національно-патріотичного виховання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сім’ї, молоді та спорту облдержадміністрації</w:t>
            </w:r>
            <w:r>
              <w:t>,</w:t>
            </w:r>
          </w:p>
          <w:p w:rsidR="00C924DD" w:rsidRPr="005B48B7" w:rsidRDefault="00C924DD" w:rsidP="00585DAB">
            <w:r w:rsidRPr="005B48B7">
              <w:t>Управління освіти і науки облдержадміністрації</w:t>
            </w:r>
            <w:r>
              <w:t>, 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>
              <w:t>Обласний бюджет</w:t>
            </w:r>
          </w:p>
        </w:tc>
        <w:tc>
          <w:tcPr>
            <w:tcW w:w="1560" w:type="dxa"/>
          </w:tcPr>
          <w:p w:rsidR="00C924DD" w:rsidRDefault="00C924DD" w:rsidP="00585DAB">
            <w:pPr>
              <w:ind w:left="104"/>
              <w:jc w:val="center"/>
            </w:pPr>
            <w:r>
              <w:t>40,0</w:t>
            </w:r>
          </w:p>
          <w:p w:rsidR="00C924DD" w:rsidRDefault="00C924DD" w:rsidP="00585DAB">
            <w:pPr>
              <w:ind w:left="104"/>
              <w:jc w:val="center"/>
            </w:pPr>
          </w:p>
          <w:p w:rsidR="00C924DD" w:rsidRDefault="00C924DD" w:rsidP="00585DAB">
            <w:pPr>
              <w:ind w:left="104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 w:rsidRPr="00AF3032">
              <w:rPr>
                <w:color w:val="FF0000"/>
              </w:rPr>
              <w:t>1.5</w:t>
            </w:r>
            <w:r>
              <w:t>. </w:t>
            </w:r>
          </w:p>
        </w:tc>
        <w:tc>
          <w:tcPr>
            <w:tcW w:w="3827" w:type="dxa"/>
          </w:tcPr>
          <w:p w:rsidR="00C924DD" w:rsidRDefault="00C924DD" w:rsidP="00585DAB">
            <w:r>
              <w:t>Вивчення сучасних виховних систем, узагальнення та поширення найкращого досвіду з національно-патріотичного виховання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сім’ї, молоді та спорту облдержадміністрації</w:t>
            </w:r>
            <w:r>
              <w:t>,</w:t>
            </w:r>
          </w:p>
          <w:p w:rsidR="00C924DD" w:rsidRPr="005B48B7" w:rsidRDefault="00C924DD" w:rsidP="00585DAB">
            <w:r w:rsidRPr="005B48B7">
              <w:t>Управління освіти і науки облдержадміністрації,</w:t>
            </w:r>
            <w:r>
              <w:t xml:space="preserve"> 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 xml:space="preserve">громадські </w:t>
            </w:r>
            <w:r>
              <w:lastRenderedPageBreak/>
              <w:t>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>
              <w:lastRenderedPageBreak/>
              <w:t>Обласний бюджет</w:t>
            </w:r>
          </w:p>
        </w:tc>
        <w:tc>
          <w:tcPr>
            <w:tcW w:w="1560" w:type="dxa"/>
          </w:tcPr>
          <w:p w:rsidR="00C924DD" w:rsidRDefault="00C924DD" w:rsidP="00585DAB">
            <w:pPr>
              <w:ind w:left="104"/>
              <w:jc w:val="center"/>
            </w:pPr>
            <w:r>
              <w:t>-</w:t>
            </w:r>
          </w:p>
          <w:p w:rsidR="00C924DD" w:rsidRDefault="00C924DD" w:rsidP="00585DAB">
            <w:pPr>
              <w:ind w:left="104"/>
              <w:jc w:val="center"/>
            </w:pPr>
          </w:p>
          <w:p w:rsidR="00C924DD" w:rsidRDefault="00C924DD" w:rsidP="00585DAB">
            <w:pPr>
              <w:ind w:left="104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lastRenderedPageBreak/>
              <w:t>1.6. </w:t>
            </w:r>
          </w:p>
        </w:tc>
        <w:tc>
          <w:tcPr>
            <w:tcW w:w="3827" w:type="dxa"/>
          </w:tcPr>
          <w:p w:rsidR="00C924DD" w:rsidRDefault="00C924DD" w:rsidP="00585DAB">
            <w:r>
              <w:t>Проведення соціальних досліджень, опитувань з питань національно-патріотичного виховання та ефективності реалізації заходів національно-патріотичного спрямування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сім’ї, молоді та спорту облдержадміністрації</w:t>
            </w:r>
            <w:r>
              <w:t>,</w:t>
            </w:r>
          </w:p>
          <w:p w:rsidR="00C924DD" w:rsidRDefault="00C924DD" w:rsidP="00585DAB">
            <w:r>
              <w:t xml:space="preserve">вищі навчальні заклади </w:t>
            </w:r>
          </w:p>
          <w:p w:rsidR="00C924DD" w:rsidRDefault="00C924DD" w:rsidP="00585DAB">
            <w:r>
              <w:t>(за згодою), 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  <w:p w:rsidR="00C924DD" w:rsidRPr="005B48B7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>
              <w:t>Обласний бюджет</w:t>
            </w:r>
          </w:p>
          <w:p w:rsidR="00C924DD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ind w:left="104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</w:tc>
      </w:tr>
      <w:tr w:rsidR="00C924DD" w:rsidRPr="005B48B7" w:rsidTr="00585DAB">
        <w:tc>
          <w:tcPr>
            <w:tcW w:w="8789" w:type="dxa"/>
            <w:gridSpan w:val="4"/>
          </w:tcPr>
          <w:p w:rsidR="00C924DD" w:rsidRPr="00F141FF" w:rsidRDefault="00C924DD" w:rsidP="00585DAB">
            <w:pPr>
              <w:rPr>
                <w:b/>
                <w:color w:val="000000"/>
              </w:rPr>
            </w:pPr>
          </w:p>
          <w:p w:rsidR="00C924DD" w:rsidRPr="00F141FF" w:rsidRDefault="00C924DD" w:rsidP="00585DAB">
            <w:pPr>
              <w:rPr>
                <w:b/>
                <w:color w:val="000000"/>
              </w:rPr>
            </w:pPr>
            <w:r w:rsidRPr="00F141FF">
              <w:rPr>
                <w:b/>
                <w:color w:val="000000"/>
              </w:rPr>
              <w:t>Всього за напрямом 1:</w:t>
            </w:r>
          </w:p>
          <w:p w:rsidR="00C924DD" w:rsidRPr="00F141FF" w:rsidRDefault="00C924DD" w:rsidP="00585DAB">
            <w:pPr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</w:p>
          <w:p w:rsidR="00C924DD" w:rsidRDefault="00C924DD" w:rsidP="00585DAB">
            <w:pPr>
              <w:jc w:val="center"/>
              <w:rPr>
                <w:b/>
                <w:color w:val="000000"/>
              </w:rPr>
            </w:pPr>
            <w:r w:rsidRPr="00F141FF">
              <w:rPr>
                <w:b/>
                <w:color w:val="000000"/>
              </w:rPr>
              <w:t>Обласний бюджет</w:t>
            </w:r>
          </w:p>
          <w:p w:rsidR="00C924DD" w:rsidRDefault="00C924DD" w:rsidP="00585DAB">
            <w:pPr>
              <w:jc w:val="center"/>
              <w:rPr>
                <w:b/>
                <w:color w:val="000000"/>
              </w:rPr>
            </w:pPr>
          </w:p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</w:p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  <w:r w:rsidRPr="00F141FF">
              <w:rPr>
                <w:b/>
                <w:color w:val="000000"/>
              </w:rPr>
              <w:t>200,0</w:t>
            </w:r>
          </w:p>
        </w:tc>
        <w:tc>
          <w:tcPr>
            <w:tcW w:w="850" w:type="dxa"/>
          </w:tcPr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</w:p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  <w:r w:rsidRPr="00F141FF">
              <w:rPr>
                <w:b/>
                <w:color w:val="000000"/>
              </w:rPr>
              <w:t>50,0</w:t>
            </w:r>
          </w:p>
        </w:tc>
        <w:tc>
          <w:tcPr>
            <w:tcW w:w="851" w:type="dxa"/>
          </w:tcPr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</w:p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  <w:r w:rsidRPr="00F141FF">
              <w:rPr>
                <w:b/>
                <w:color w:val="000000"/>
              </w:rPr>
              <w:t>50,0</w:t>
            </w:r>
          </w:p>
        </w:tc>
        <w:tc>
          <w:tcPr>
            <w:tcW w:w="850" w:type="dxa"/>
          </w:tcPr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</w:p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  <w:r w:rsidRPr="00F141FF">
              <w:rPr>
                <w:b/>
                <w:color w:val="000000"/>
              </w:rPr>
              <w:t>50,0</w:t>
            </w:r>
          </w:p>
        </w:tc>
        <w:tc>
          <w:tcPr>
            <w:tcW w:w="851" w:type="dxa"/>
          </w:tcPr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</w:p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  <w:r w:rsidRPr="00F141FF">
              <w:rPr>
                <w:b/>
                <w:color w:val="000000"/>
              </w:rPr>
              <w:t>50,0</w:t>
            </w:r>
          </w:p>
        </w:tc>
      </w:tr>
      <w:tr w:rsidR="00C924DD" w:rsidRPr="005B48B7" w:rsidTr="00585DAB">
        <w:tc>
          <w:tcPr>
            <w:tcW w:w="15735" w:type="dxa"/>
            <w:gridSpan w:val="10"/>
          </w:tcPr>
          <w:p w:rsidR="00C924DD" w:rsidRDefault="00C924DD" w:rsidP="00585DAB">
            <w:pPr>
              <w:rPr>
                <w:b/>
              </w:rPr>
            </w:pPr>
          </w:p>
          <w:p w:rsidR="00C924DD" w:rsidRDefault="00C924DD" w:rsidP="00C924DD">
            <w:pPr>
              <w:numPr>
                <w:ilvl w:val="0"/>
                <w:numId w:val="12"/>
              </w:numPr>
              <w:autoSpaceDE/>
              <w:autoSpaceDN/>
              <w:rPr>
                <w:b/>
              </w:rPr>
            </w:pPr>
            <w:r w:rsidRPr="005B48B7">
              <w:rPr>
                <w:b/>
              </w:rPr>
              <w:t>Активізація діяльності органів державної влади, органів місцевого самоврядування та громадських організацій у сфері національно-патріотичного виховання</w:t>
            </w:r>
          </w:p>
          <w:p w:rsidR="00C924DD" w:rsidRPr="005B48B7" w:rsidRDefault="00C924DD" w:rsidP="00585DAB">
            <w:pPr>
              <w:ind w:left="720"/>
            </w:pPr>
          </w:p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pPr>
              <w:adjustRightInd w:val="0"/>
            </w:pPr>
            <w:r w:rsidRPr="00AF3032">
              <w:rPr>
                <w:color w:val="FF0000"/>
              </w:rPr>
              <w:t>2.1</w:t>
            </w:r>
            <w:r w:rsidRPr="005B48B7">
              <w:t>.</w:t>
            </w:r>
          </w:p>
        </w:tc>
        <w:tc>
          <w:tcPr>
            <w:tcW w:w="3827" w:type="dxa"/>
          </w:tcPr>
          <w:p w:rsidR="00C924DD" w:rsidRPr="005B48B7" w:rsidRDefault="00C924DD" w:rsidP="00585DAB">
            <w:pPr>
              <w:adjustRightInd w:val="0"/>
            </w:pPr>
            <w:r>
              <w:t>П</w:t>
            </w:r>
            <w:r w:rsidRPr="005B48B7">
              <w:t xml:space="preserve">роведення </w:t>
            </w:r>
            <w:r>
              <w:t xml:space="preserve">міжнародних, всеукраїнських, обласних та місцевих </w:t>
            </w:r>
            <w:r w:rsidRPr="005B48B7">
              <w:t>освітньо-виховних, інформацій</w:t>
            </w:r>
            <w:r>
              <w:t>но-просвітницьких</w:t>
            </w:r>
            <w:r w:rsidRPr="005B48B7">
              <w:t>, культурологічних</w:t>
            </w:r>
            <w:r>
              <w:t xml:space="preserve"> та інших заходів </w:t>
            </w:r>
            <w:r w:rsidRPr="005B48B7">
              <w:t>з національно-патріотичного виховання</w:t>
            </w:r>
            <w:r>
              <w:t>, насамперед,  для дітей та молоді, зокрема за участю учасників АТО, волонтерів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 xml:space="preserve">Департамент сім’ї, молоді та спорту облдержадміністрації, Департамент культури і туризму, національностей та релігій облдержадміністрації, </w:t>
            </w:r>
          </w:p>
          <w:p w:rsidR="00C924DD" w:rsidRDefault="00C924DD" w:rsidP="00585DAB">
            <w:r w:rsidRPr="005B48B7">
              <w:t xml:space="preserve">Управління освіти і науки облдержадміністрації, </w:t>
            </w:r>
          </w:p>
          <w:p w:rsidR="00C924DD" w:rsidRDefault="00C924DD" w:rsidP="00585DAB">
            <w:r>
              <w:t>інші структурні підрозділи облдержадміністрації, територіальні органи центральних органів виконавчої влади (за згодою), 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  <w:p w:rsidR="00C924DD" w:rsidRPr="005B48B7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 w:rsidRPr="005B48B7">
              <w:t>1370,0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5B48B7">
              <w:t>300,0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5B48B7">
              <w:t>350,0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5B48B7">
              <w:t>350,0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5B48B7">
              <w:t>370,0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lastRenderedPageBreak/>
              <w:t>2.2.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>Організація та проведення виїзних обласних, місцевих заходів  національно-патріотичного спрямування, насамперед для дітей та молоді, в прикордонних районах області (Новгород-Сіверському, Семенівському, Городнянському районах)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B92A16">
              <w:t>Департамент сім’ї, молоді та спорту облдержадміністрації,</w:t>
            </w:r>
            <w:r w:rsidRPr="005B48B7">
              <w:t xml:space="preserve"> Департамент культури і туризму, національностей та релігій облдержадміністрації, Управління освіти і науки облдержадміністрації, </w:t>
            </w:r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>
              <w:t xml:space="preserve"> </w:t>
            </w:r>
            <w:r w:rsidRPr="005B48B7">
              <w:t>громадські організації</w:t>
            </w:r>
            <w:r>
              <w:t xml:space="preserve"> (за згодою)</w:t>
            </w:r>
          </w:p>
          <w:p w:rsidR="00C924DD" w:rsidRPr="00094510" w:rsidRDefault="00C924DD" w:rsidP="00585DAB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>
              <w:t>360,0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6</w:t>
            </w:r>
            <w:r w:rsidRPr="00B92A16">
              <w:t>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B92A16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B92A16">
              <w:t>100,0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B92A16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B92A16">
              <w:t>100,0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B92A16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B92A16">
              <w:t>100,0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B92A16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r w:rsidRPr="00AF3032">
              <w:rPr>
                <w:color w:val="FF0000"/>
              </w:rPr>
              <w:t>2.3</w:t>
            </w:r>
            <w:r w:rsidRPr="005B48B7">
              <w:t>.</w:t>
            </w:r>
          </w:p>
        </w:tc>
        <w:tc>
          <w:tcPr>
            <w:tcW w:w="3827" w:type="dxa"/>
          </w:tcPr>
          <w:p w:rsidR="00C924DD" w:rsidRPr="005B48B7" w:rsidRDefault="00C924DD" w:rsidP="00585DAB">
            <w:r w:rsidRPr="005B48B7">
              <w:t xml:space="preserve">Проведення </w:t>
            </w:r>
            <w:r>
              <w:t xml:space="preserve">міжнародних, всеукраїнських, обласних та місцевих </w:t>
            </w:r>
            <w:r w:rsidRPr="005B48B7">
              <w:t>культур</w:t>
            </w:r>
            <w:r>
              <w:t xml:space="preserve">но-мистецьких </w:t>
            </w:r>
            <w:r w:rsidRPr="005B48B7">
              <w:t>заходів</w:t>
            </w:r>
            <w:r>
              <w:t xml:space="preserve"> фольклорних свят, конкурсів,  фестивалів патріотичного спрямування, зокрема до</w:t>
            </w:r>
            <w:r w:rsidRPr="005B48B7">
              <w:t xml:space="preserve"> державних свят, пам’ятних дат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культури і туризму, національностей та релігій облдержадміністрації</w:t>
            </w:r>
            <w:r>
              <w:t>, 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  <w:p w:rsidR="00C924DD" w:rsidRPr="00F141FF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  <w:rPr>
                <w:b/>
              </w:rPr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4642CA" w:rsidRDefault="00C924DD" w:rsidP="00585DAB">
            <w:pPr>
              <w:jc w:val="center"/>
            </w:pPr>
            <w:r w:rsidRPr="004642CA">
              <w:t>3960,9</w:t>
            </w:r>
          </w:p>
        </w:tc>
        <w:tc>
          <w:tcPr>
            <w:tcW w:w="850" w:type="dxa"/>
          </w:tcPr>
          <w:p w:rsidR="00C924DD" w:rsidRPr="004642CA" w:rsidRDefault="00C924DD" w:rsidP="00585DAB">
            <w:pPr>
              <w:jc w:val="center"/>
            </w:pPr>
            <w:r w:rsidRPr="004642CA">
              <w:t>955,4</w:t>
            </w:r>
          </w:p>
          <w:p w:rsidR="00C924DD" w:rsidRPr="004642CA" w:rsidRDefault="00C924DD" w:rsidP="00585DAB">
            <w:pPr>
              <w:jc w:val="center"/>
            </w:pPr>
          </w:p>
        </w:tc>
        <w:tc>
          <w:tcPr>
            <w:tcW w:w="851" w:type="dxa"/>
          </w:tcPr>
          <w:p w:rsidR="00C924DD" w:rsidRPr="004642CA" w:rsidRDefault="00C924DD" w:rsidP="00585DAB">
            <w:pPr>
              <w:jc w:val="center"/>
            </w:pPr>
            <w:r w:rsidRPr="004642CA">
              <w:t>980,5</w:t>
            </w:r>
          </w:p>
        </w:tc>
        <w:tc>
          <w:tcPr>
            <w:tcW w:w="850" w:type="dxa"/>
          </w:tcPr>
          <w:p w:rsidR="00C924DD" w:rsidRPr="004642CA" w:rsidRDefault="00C924DD" w:rsidP="00585DAB">
            <w:pPr>
              <w:jc w:val="center"/>
            </w:pPr>
            <w:r w:rsidRPr="004642CA">
              <w:t>1002,0</w:t>
            </w:r>
          </w:p>
        </w:tc>
        <w:tc>
          <w:tcPr>
            <w:tcW w:w="851" w:type="dxa"/>
          </w:tcPr>
          <w:p w:rsidR="00C924DD" w:rsidRPr="004642CA" w:rsidRDefault="00C924DD" w:rsidP="00585DAB">
            <w:pPr>
              <w:jc w:val="center"/>
            </w:pPr>
            <w:r w:rsidRPr="004642CA">
              <w:t>1023,0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2.4.</w:t>
            </w:r>
          </w:p>
        </w:tc>
        <w:tc>
          <w:tcPr>
            <w:tcW w:w="3827" w:type="dxa"/>
          </w:tcPr>
          <w:p w:rsidR="00C924DD" w:rsidRPr="00D43BEE" w:rsidRDefault="00C924DD" w:rsidP="00585DAB">
            <w:r>
              <w:t xml:space="preserve">Проведення в закладах культури із залученням дітей та молоді заходів, спрямованих на популяризацію національної духовно-культурної спадщини, </w:t>
            </w:r>
            <w:r w:rsidRPr="00955BF3">
              <w:t>підвищення рівня знань про видатних особистостей українського державотворення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культури і туризму, національностей та релігій облдержадміністрації</w:t>
            </w:r>
            <w:r>
              <w:t xml:space="preserve">, </w:t>
            </w:r>
          </w:p>
          <w:p w:rsidR="00C924DD" w:rsidRPr="00955BF3" w:rsidRDefault="00C924DD" w:rsidP="00585DAB">
            <w:r>
              <w:t>Департамент сім’</w:t>
            </w:r>
            <w:r w:rsidRPr="00955BF3">
              <w:t>ї, молоді та спорту облдержадміністрації,</w:t>
            </w:r>
          </w:p>
          <w:p w:rsidR="00C924DD" w:rsidRDefault="00C924DD" w:rsidP="00585DAB">
            <w:r>
              <w:t>Управління освіти і науки облдержадміністрації, 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</w:t>
            </w:r>
            <w:r w:rsidRPr="00237CFC">
              <w:lastRenderedPageBreak/>
              <w:t xml:space="preserve">згодою), </w:t>
            </w:r>
            <w:r>
              <w:t>громадські організації (за згодою)</w:t>
            </w:r>
          </w:p>
          <w:p w:rsidR="00C924DD" w:rsidRPr="00F141FF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A14240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A14240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4642CA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4642CA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4642CA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4642CA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AF3032" w:rsidRDefault="00C924DD" w:rsidP="00585DAB">
            <w:pPr>
              <w:rPr>
                <w:color w:val="FF0000"/>
              </w:rPr>
            </w:pPr>
            <w:r w:rsidRPr="00AF3032">
              <w:rPr>
                <w:color w:val="FF0000"/>
              </w:rPr>
              <w:lastRenderedPageBreak/>
              <w:t>2.5.</w:t>
            </w:r>
          </w:p>
        </w:tc>
        <w:tc>
          <w:tcPr>
            <w:tcW w:w="3827" w:type="dxa"/>
          </w:tcPr>
          <w:p w:rsidR="00C924DD" w:rsidRPr="00D43BEE" w:rsidRDefault="00C924DD" w:rsidP="00585DAB">
            <w:r>
              <w:t>П</w:t>
            </w:r>
            <w:r w:rsidRPr="005B48B7">
              <w:t xml:space="preserve">роведення </w:t>
            </w:r>
            <w:r>
              <w:t>на базі Чернігівського кіно-культурного мистецького центра з національно-патріотичного виховання дітей та молоді заходів національно-патріотичного спрямування,  зокрема тематичних кінопоказів, виставок, творчих зустрічей, культурно-патріотичних, мистецьких акцій, конкурсів, фестивалів, майстер-класів, заходів для учасників АТО та членів їх родин тощо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культури і туризму, національностей та релігій облдержадміністрації</w:t>
            </w:r>
            <w:r>
              <w:t>,</w:t>
            </w:r>
          </w:p>
          <w:p w:rsidR="00C924DD" w:rsidRPr="00D43BEE" w:rsidRDefault="00C924DD" w:rsidP="00585DAB">
            <w:pPr>
              <w:rPr>
                <w:color w:val="FF0000"/>
              </w:rPr>
            </w:pP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Pr="00A14240" w:rsidRDefault="00C924DD" w:rsidP="00585DAB">
            <w:pPr>
              <w:jc w:val="center"/>
            </w:pPr>
            <w:r>
              <w:t>(в</w:t>
            </w:r>
            <w:r w:rsidRPr="00A14240">
              <w:t xml:space="preserve"> межах коштів, передбачених на утримання закладу</w:t>
            </w:r>
            <w:r>
              <w:t>)</w:t>
            </w:r>
          </w:p>
        </w:tc>
        <w:tc>
          <w:tcPr>
            <w:tcW w:w="1560" w:type="dxa"/>
          </w:tcPr>
          <w:p w:rsidR="00C924DD" w:rsidRPr="00A14240" w:rsidRDefault="00C924DD" w:rsidP="00585DAB">
            <w:pPr>
              <w:jc w:val="center"/>
            </w:pPr>
            <w:r w:rsidRPr="00A14240">
              <w:t>-</w:t>
            </w:r>
          </w:p>
        </w:tc>
        <w:tc>
          <w:tcPr>
            <w:tcW w:w="850" w:type="dxa"/>
          </w:tcPr>
          <w:p w:rsidR="00C924DD" w:rsidRPr="004642CA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4642CA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4642CA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4642CA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r w:rsidRPr="005B48B7">
              <w:t>2.</w:t>
            </w:r>
            <w:r>
              <w:t>6</w:t>
            </w:r>
            <w:r w:rsidRPr="005B48B7">
              <w:t>.</w:t>
            </w:r>
          </w:p>
        </w:tc>
        <w:tc>
          <w:tcPr>
            <w:tcW w:w="3827" w:type="dxa"/>
          </w:tcPr>
          <w:p w:rsidR="00C924DD" w:rsidRPr="00D43BEE" w:rsidRDefault="00C924DD" w:rsidP="00585DAB">
            <w:r w:rsidRPr="005B48B7">
              <w:t xml:space="preserve">Проведення </w:t>
            </w:r>
            <w:r>
              <w:t xml:space="preserve">всеукраїнських, обласних та місцевих тематичних інформаційних, навчально-виховних, </w:t>
            </w:r>
            <w:r w:rsidRPr="005B48B7">
              <w:t>культур</w:t>
            </w:r>
            <w:r>
              <w:t>но-мистецьких, інформаційно-просвітницьких та інших заходів, присвячених  100-річчю Української революції 1917-1921 років та вшануванню пам’</w:t>
            </w:r>
            <w:r>
              <w:rPr>
                <w:lang w:val="en-US"/>
              </w:rPr>
              <w:t>яті її учасників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культури і туризму, національностей та релігій облдержадміністрації</w:t>
            </w:r>
            <w:r>
              <w:t xml:space="preserve">, райдержадміністрації, Департамент інформаційної діяльності та комунікацій з громадськістю, </w:t>
            </w:r>
          </w:p>
          <w:p w:rsidR="00C924DD" w:rsidRDefault="00C924DD" w:rsidP="00585DAB">
            <w:r w:rsidRPr="00B92A16">
              <w:t>Департамент сім’ї, молоді та спорту облдержадміністрації,</w:t>
            </w:r>
            <w:r w:rsidRPr="005B48B7">
              <w:t xml:space="preserve"> </w:t>
            </w:r>
            <w:r>
              <w:t xml:space="preserve">облдержадміністрації, </w:t>
            </w:r>
          </w:p>
          <w:p w:rsidR="00C924DD" w:rsidRDefault="00C924DD" w:rsidP="00585DAB">
            <w:r>
              <w:t>Управління освіти і науки облдержадміністрації, державний архів Чернігівської області, 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>
              <w:t xml:space="preserve"> вищі навчальні заклади (за згодою), </w:t>
            </w:r>
          </w:p>
          <w:p w:rsidR="00C924DD" w:rsidRDefault="00C924DD" w:rsidP="00585DAB">
            <w:r w:rsidRPr="005B48B7">
              <w:t>громадські організації</w:t>
            </w:r>
            <w:r>
              <w:t xml:space="preserve"> (за згодою)</w:t>
            </w:r>
          </w:p>
          <w:p w:rsidR="00C924DD" w:rsidRPr="00947C8F" w:rsidRDefault="00C924DD" w:rsidP="00585DAB"/>
        </w:tc>
        <w:tc>
          <w:tcPr>
            <w:tcW w:w="1984" w:type="dxa"/>
          </w:tcPr>
          <w:p w:rsidR="00C924DD" w:rsidRPr="00742874" w:rsidRDefault="00C924DD" w:rsidP="00585DAB">
            <w:pPr>
              <w:jc w:val="center"/>
            </w:pPr>
            <w:r w:rsidRPr="00742874">
              <w:t>Обласний бюджет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</w:tc>
        <w:tc>
          <w:tcPr>
            <w:tcW w:w="1560" w:type="dxa"/>
          </w:tcPr>
          <w:p w:rsidR="00C924DD" w:rsidRPr="00742874" w:rsidRDefault="00C924DD" w:rsidP="00585DAB">
            <w:pPr>
              <w:jc w:val="center"/>
            </w:pPr>
            <w:r>
              <w:t>28</w:t>
            </w:r>
            <w:r w:rsidRPr="00742874">
              <w:t>,0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-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>
              <w:t>7</w:t>
            </w:r>
            <w:r w:rsidRPr="00742874">
              <w:t>0,0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-</w:t>
            </w:r>
          </w:p>
        </w:tc>
        <w:tc>
          <w:tcPr>
            <w:tcW w:w="850" w:type="dxa"/>
          </w:tcPr>
          <w:p w:rsidR="00C924DD" w:rsidRPr="00742874" w:rsidRDefault="00C924DD" w:rsidP="00585DAB">
            <w:pPr>
              <w:jc w:val="center"/>
            </w:pPr>
            <w:r>
              <w:t>4</w:t>
            </w:r>
            <w:r w:rsidRPr="00742874">
              <w:t>,0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-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>
              <w:t>1</w:t>
            </w:r>
            <w:r w:rsidRPr="00742874">
              <w:t>0,0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-</w:t>
            </w:r>
          </w:p>
        </w:tc>
        <w:tc>
          <w:tcPr>
            <w:tcW w:w="851" w:type="dxa"/>
          </w:tcPr>
          <w:p w:rsidR="00C924DD" w:rsidRPr="00742874" w:rsidRDefault="00C924DD" w:rsidP="00585DAB">
            <w:pPr>
              <w:jc w:val="center"/>
            </w:pPr>
            <w:r>
              <w:t>6</w:t>
            </w:r>
            <w:r w:rsidRPr="00742874">
              <w:t>,0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-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20,0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-</w:t>
            </w:r>
          </w:p>
          <w:p w:rsidR="00C924DD" w:rsidRPr="00742874" w:rsidRDefault="00C924DD" w:rsidP="00585DAB">
            <w:pPr>
              <w:jc w:val="center"/>
            </w:pPr>
          </w:p>
        </w:tc>
        <w:tc>
          <w:tcPr>
            <w:tcW w:w="850" w:type="dxa"/>
          </w:tcPr>
          <w:p w:rsidR="00C924DD" w:rsidRPr="00742874" w:rsidRDefault="00C924DD" w:rsidP="00585DAB">
            <w:pPr>
              <w:jc w:val="center"/>
            </w:pPr>
            <w:r>
              <w:t>8</w:t>
            </w:r>
            <w:r w:rsidRPr="00742874">
              <w:t>,0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-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20,0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-</w:t>
            </w:r>
          </w:p>
          <w:p w:rsidR="00C924DD" w:rsidRPr="00742874" w:rsidRDefault="00C924DD" w:rsidP="00585DAB">
            <w:pPr>
              <w:jc w:val="center"/>
            </w:pPr>
          </w:p>
        </w:tc>
        <w:tc>
          <w:tcPr>
            <w:tcW w:w="851" w:type="dxa"/>
          </w:tcPr>
          <w:p w:rsidR="00C924DD" w:rsidRPr="00742874" w:rsidRDefault="00C924DD" w:rsidP="00585DAB">
            <w:pPr>
              <w:jc w:val="center"/>
            </w:pPr>
            <w:r w:rsidRPr="00742874">
              <w:t>10,0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-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20,0</w:t>
            </w: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</w:p>
          <w:p w:rsidR="00C924DD" w:rsidRPr="00742874" w:rsidRDefault="00C924DD" w:rsidP="00585DAB">
            <w:pPr>
              <w:jc w:val="center"/>
            </w:pPr>
            <w:r w:rsidRPr="00742874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2.7. 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 xml:space="preserve">Забезпечення участі </w:t>
            </w:r>
            <w:r w:rsidRPr="005B48B7">
              <w:t xml:space="preserve"> у Загальноукраїнському  проекті </w:t>
            </w:r>
            <w:r w:rsidRPr="005B48B7">
              <w:lastRenderedPageBreak/>
              <w:t>культурної інтеграції «Український Донбас»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2017-2020 роки</w:t>
            </w:r>
          </w:p>
        </w:tc>
        <w:tc>
          <w:tcPr>
            <w:tcW w:w="2835" w:type="dxa"/>
          </w:tcPr>
          <w:p w:rsidR="00C924DD" w:rsidRPr="00F141FF" w:rsidRDefault="00C924DD" w:rsidP="00585DAB">
            <w:r w:rsidRPr="005B48B7">
              <w:t xml:space="preserve">Департамент культури і туризму, національностей та </w:t>
            </w:r>
            <w:r w:rsidRPr="005B48B7">
              <w:lastRenderedPageBreak/>
              <w:t>релігій облдержадміністрації</w:t>
            </w:r>
            <w:r>
              <w:t>, громадські організації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lastRenderedPageBreak/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t>1350,0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225,0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300,0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375,0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450,0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AF3032" w:rsidRDefault="00C924DD" w:rsidP="00585DAB">
            <w:pPr>
              <w:rPr>
                <w:color w:val="FF0000"/>
              </w:rPr>
            </w:pPr>
            <w:r w:rsidRPr="00AF3032">
              <w:rPr>
                <w:color w:val="FF0000"/>
              </w:rPr>
              <w:lastRenderedPageBreak/>
              <w:t>2.8.</w:t>
            </w:r>
          </w:p>
        </w:tc>
        <w:tc>
          <w:tcPr>
            <w:tcW w:w="3827" w:type="dxa"/>
          </w:tcPr>
          <w:p w:rsidR="00C924DD" w:rsidRPr="00955BF3" w:rsidRDefault="00C924DD" w:rsidP="00585DAB">
            <w:r>
              <w:t>Організація та проведення серед учнівської та студентської молоді</w:t>
            </w:r>
            <w:r w:rsidRPr="005B48B7">
              <w:t xml:space="preserve"> </w:t>
            </w:r>
            <w:r>
              <w:t xml:space="preserve"> заходів національно-патріотичного спрямування (творчих конкурсів, </w:t>
            </w:r>
            <w:r w:rsidRPr="00FA3F13">
              <w:t>акцій, конкурсів творчих робіт, диспутів, дебатів, історичних квестів тощо), присвячених</w:t>
            </w:r>
            <w:r w:rsidRPr="005B48B7">
              <w:t xml:space="preserve"> визначним пам’ятним датам з історії України</w:t>
            </w:r>
            <w:r>
              <w:t>, видатним особистостям українського державотворення, державним символам України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Управління освіти і науки облдержадміністрації, р</w:t>
            </w:r>
            <w:r w:rsidRPr="005B48B7">
              <w:rPr>
                <w:noProof/>
              </w:rPr>
              <w:t xml:space="preserve">айдержадміністрації, </w:t>
            </w:r>
            <w:r>
              <w:t>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 w:rsidRPr="005B48B7">
              <w:t>вищі навчальні заклади</w:t>
            </w:r>
            <w:r>
              <w:t xml:space="preserve"> (за згодою)</w:t>
            </w:r>
          </w:p>
          <w:p w:rsidR="00C924DD" w:rsidRPr="005B48B7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AF3032" w:rsidRDefault="00C924DD" w:rsidP="00585DAB">
            <w:pPr>
              <w:rPr>
                <w:color w:val="FF0000"/>
              </w:rPr>
            </w:pPr>
            <w:r w:rsidRPr="00AF3032">
              <w:rPr>
                <w:color w:val="FF0000"/>
              </w:rPr>
              <w:t>2.9.</w:t>
            </w:r>
          </w:p>
        </w:tc>
        <w:tc>
          <w:tcPr>
            <w:tcW w:w="3827" w:type="dxa"/>
          </w:tcPr>
          <w:p w:rsidR="00C924DD" w:rsidRPr="00A7489D" w:rsidRDefault="00C924DD" w:rsidP="00585DAB">
            <w:r>
              <w:t>Сприяння в увічненні пам’</w:t>
            </w:r>
            <w:r w:rsidRPr="00A7489D">
              <w:t xml:space="preserve">яті борців за незалежність України у ХХ столітті, осіб, які брали участь у захисті суверенітету </w:t>
            </w:r>
            <w:r>
              <w:t>та територіальної цілісності України, в антитерористичній операції на сході України, Героїв Небесної Сотні, шляхом найменування, перейменування в установленому порядку на їх честь об’</w:t>
            </w:r>
            <w:r w:rsidRPr="00A7489D">
              <w:t>єктів топоніміки, навчальних закладів, установлення пам’ятних знаків і меморіальних дошок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5B48B7" w:rsidRDefault="00C924DD" w:rsidP="00585DAB">
            <w:r w:rsidRPr="005B48B7">
              <w:t>Департамент культури і туризму, національностей та релігій облдержадміністрації</w:t>
            </w:r>
            <w:r>
              <w:t>, Управління освіти і науки облдержадміністрації, 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AF3032" w:rsidRDefault="00C924DD" w:rsidP="00585DAB">
            <w:pPr>
              <w:rPr>
                <w:color w:val="FF0000"/>
              </w:rPr>
            </w:pPr>
            <w:r w:rsidRPr="00AF3032">
              <w:rPr>
                <w:color w:val="FF0000"/>
              </w:rPr>
              <w:t>2.10.</w:t>
            </w:r>
          </w:p>
        </w:tc>
        <w:tc>
          <w:tcPr>
            <w:tcW w:w="3827" w:type="dxa"/>
          </w:tcPr>
          <w:p w:rsidR="00C924DD" w:rsidRPr="00941106" w:rsidRDefault="00C924DD" w:rsidP="00585DAB">
            <w:r>
              <w:t>Проведення  всеукраїнських, обласних, місцевих заходів з вшанування пам’</w:t>
            </w:r>
            <w:r w:rsidRPr="00941106">
              <w:t xml:space="preserve">яті загиблих учасників </w:t>
            </w:r>
            <w:r>
              <w:t>антитерористичної операції</w:t>
            </w:r>
            <w:r w:rsidRPr="00941106">
              <w:t xml:space="preserve">, зокрема </w:t>
            </w:r>
            <w:r>
              <w:t>акції «Єдина родина Чернігівщини», та участь у відповідних заходах, які проводяться на території інших областей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>
              <w:t>Департамент сім’</w:t>
            </w:r>
            <w:r w:rsidRPr="00941106">
              <w:t xml:space="preserve">ї, молоді та спорту облдержадміністрації, </w:t>
            </w:r>
          </w:p>
          <w:p w:rsidR="00C924DD" w:rsidRPr="00FA3F13" w:rsidRDefault="00C924DD" w:rsidP="00585DA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цивільного захисту та оборонної роботи облдержадміністрації,</w:t>
            </w:r>
          </w:p>
          <w:p w:rsidR="00C924DD" w:rsidRPr="00941106" w:rsidRDefault="00C924DD" w:rsidP="00585DAB">
            <w:r w:rsidRPr="005B48B7">
              <w:t>Департамент культури і туризму, національностей та релігій облдержадміністрації</w:t>
            </w:r>
            <w:r>
              <w:t>, Управління освіти і науки облдержадміністрації, 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</w:t>
            </w:r>
            <w:r w:rsidRPr="00237CFC">
              <w:lastRenderedPageBreak/>
              <w:t xml:space="preserve">територіальні громади 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 xml:space="preserve">(обсяги видатків визначаються при затвердженні відповідних </w:t>
            </w:r>
            <w:r w:rsidRPr="00372E90">
              <w:lastRenderedPageBreak/>
              <w:t>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 w:rsidRPr="00980B38">
              <w:lastRenderedPageBreak/>
              <w:t>520,0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980B38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980B38">
              <w:t>120,0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980B38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980B38">
              <w:t>130,0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980B38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980B38">
              <w:t>130,0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980B38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980B38">
              <w:t>140,0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980B38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lastRenderedPageBreak/>
              <w:t>2.11.</w:t>
            </w:r>
          </w:p>
        </w:tc>
        <w:tc>
          <w:tcPr>
            <w:tcW w:w="3827" w:type="dxa"/>
          </w:tcPr>
          <w:p w:rsidR="00C924DD" w:rsidRPr="002B4FEC" w:rsidRDefault="00C924DD" w:rsidP="00585DAB">
            <w:r>
              <w:t>Проведення всеукраїнських, обласних, місцевих інформаційних, культурно-патріотичних заходів, присвячених  боротьбі за незалежність та територіальну цілісність на сході України, військовослужбовцям, які відстоюють свободу країни в зоні АТО, Героям Небесної Сотні, (зокрема, «Герої Небесної Сотні»,  «Герої Дебальцевого», «Перший батальйон Чернігівщини», річниця створення 41 БТРО тощо)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>
              <w:t>Департамент сім’</w:t>
            </w:r>
            <w:r w:rsidRPr="00941106">
              <w:t xml:space="preserve">ї, молоді та спорту облдержадміністрації, </w:t>
            </w:r>
          </w:p>
          <w:p w:rsidR="00C924DD" w:rsidRPr="00EA46AC" w:rsidRDefault="00C924DD" w:rsidP="00585DA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цивільного захисту та оборонної роботи облдержадміністрації,</w:t>
            </w:r>
          </w:p>
          <w:p w:rsidR="00C924DD" w:rsidRDefault="00C924DD" w:rsidP="00585DAB">
            <w:r w:rsidRPr="005B48B7">
              <w:t>Департамент культури і туризму, національностей та релігій облдержадміністрації</w:t>
            </w:r>
            <w:r>
              <w:t>,</w:t>
            </w:r>
          </w:p>
          <w:p w:rsidR="00C924DD" w:rsidRPr="00E2133A" w:rsidRDefault="00C924DD" w:rsidP="00585DAB">
            <w:r>
              <w:t>Управління освіти і науки облдержадміністрації, 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6F57F0" w:rsidRDefault="00C924DD" w:rsidP="00585DAB">
            <w:pPr>
              <w:jc w:val="center"/>
            </w:pPr>
            <w:r w:rsidRPr="006F57F0">
              <w:t>1</w:t>
            </w:r>
            <w:r>
              <w:t>0</w:t>
            </w:r>
            <w:r w:rsidRPr="006F57F0">
              <w:t>0,0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</w:tc>
        <w:tc>
          <w:tcPr>
            <w:tcW w:w="850" w:type="dxa"/>
          </w:tcPr>
          <w:p w:rsidR="00C924DD" w:rsidRPr="006F57F0" w:rsidRDefault="00C924DD" w:rsidP="00585DAB">
            <w:pPr>
              <w:jc w:val="center"/>
            </w:pPr>
            <w:r>
              <w:t>1</w:t>
            </w:r>
            <w:r w:rsidRPr="006F57F0">
              <w:t>0,0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</w:tc>
        <w:tc>
          <w:tcPr>
            <w:tcW w:w="851" w:type="dxa"/>
          </w:tcPr>
          <w:p w:rsidR="00C924DD" w:rsidRPr="006F57F0" w:rsidRDefault="00C924DD" w:rsidP="00585DAB">
            <w:pPr>
              <w:jc w:val="center"/>
            </w:pPr>
            <w:r w:rsidRPr="006F57F0">
              <w:t>30,0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</w:tc>
        <w:tc>
          <w:tcPr>
            <w:tcW w:w="850" w:type="dxa"/>
          </w:tcPr>
          <w:p w:rsidR="00C924DD" w:rsidRPr="006F57F0" w:rsidRDefault="00C924DD" w:rsidP="00585DAB">
            <w:pPr>
              <w:jc w:val="center"/>
            </w:pPr>
            <w:r w:rsidRPr="006F57F0">
              <w:t>30,0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</w:tc>
        <w:tc>
          <w:tcPr>
            <w:tcW w:w="851" w:type="dxa"/>
          </w:tcPr>
          <w:p w:rsidR="00C924DD" w:rsidRPr="006F57F0" w:rsidRDefault="00C924DD" w:rsidP="00585DAB">
            <w:pPr>
              <w:jc w:val="center"/>
            </w:pPr>
            <w:r w:rsidRPr="006F57F0">
              <w:t>30,0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AF3032" w:rsidRDefault="00C924DD" w:rsidP="00585DAB">
            <w:pPr>
              <w:rPr>
                <w:color w:val="FF0000"/>
              </w:rPr>
            </w:pPr>
            <w:r w:rsidRPr="00AF3032">
              <w:rPr>
                <w:color w:val="FF0000"/>
              </w:rPr>
              <w:t>2.12.</w:t>
            </w:r>
          </w:p>
        </w:tc>
        <w:tc>
          <w:tcPr>
            <w:tcW w:w="3827" w:type="dxa"/>
          </w:tcPr>
          <w:p w:rsidR="00C924DD" w:rsidRPr="00EA46AC" w:rsidRDefault="00C924DD" w:rsidP="00585DAB">
            <w:r w:rsidRPr="00EA46AC">
              <w:t xml:space="preserve">Проведення навчально-польових зборів  (у рамках програми навчального предмету загальноосвітніх навчальних </w:t>
            </w:r>
            <w:r w:rsidRPr="00742874">
              <w:t>закладів «Захист Вітчизни») та інших організаційно-масових заходів військово-патріотичного спрямування для учнівської молоді, зокрема на базі військових частин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>
              <w:t xml:space="preserve">Управління освіти і науки облдержадміністрації, </w:t>
            </w:r>
          </w:p>
          <w:p w:rsidR="00C924DD" w:rsidRDefault="00C924DD" w:rsidP="00585DAB">
            <w:r w:rsidRPr="00EA46AC">
              <w:t>військові комісаріати</w:t>
            </w:r>
            <w:r>
              <w:t xml:space="preserve"> </w:t>
            </w:r>
          </w:p>
          <w:p w:rsidR="00C924DD" w:rsidRDefault="00C924DD" w:rsidP="00585DAB">
            <w:r>
              <w:t>(за згодою)</w:t>
            </w:r>
            <w:r w:rsidRPr="00EA46AC">
              <w:t>,</w:t>
            </w:r>
            <w:r>
              <w:t xml:space="preserve"> 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B937C6" w:rsidRDefault="00C924DD" w:rsidP="00585D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0" w:type="dxa"/>
          </w:tcPr>
          <w:p w:rsidR="00C924DD" w:rsidRPr="00B937C6" w:rsidRDefault="00C924DD" w:rsidP="00585D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1" w:type="dxa"/>
          </w:tcPr>
          <w:p w:rsidR="00C924DD" w:rsidRPr="00B937C6" w:rsidRDefault="00C924DD" w:rsidP="00585D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0" w:type="dxa"/>
          </w:tcPr>
          <w:p w:rsidR="00C924DD" w:rsidRPr="00B937C6" w:rsidRDefault="00C924DD" w:rsidP="00585D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1" w:type="dxa"/>
          </w:tcPr>
          <w:p w:rsidR="00C924DD" w:rsidRPr="00B937C6" w:rsidRDefault="00C924DD" w:rsidP="00585D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8457C" w:rsidRDefault="00C924DD" w:rsidP="00585DAB">
            <w:pPr>
              <w:rPr>
                <w:color w:val="FF0000"/>
              </w:rPr>
            </w:pPr>
            <w:r w:rsidRPr="0058457C">
              <w:rPr>
                <w:color w:val="FF0000"/>
              </w:rPr>
              <w:t>2.13.</w:t>
            </w:r>
          </w:p>
        </w:tc>
        <w:tc>
          <w:tcPr>
            <w:tcW w:w="3827" w:type="dxa"/>
          </w:tcPr>
          <w:p w:rsidR="00C924DD" w:rsidRPr="005B48B7" w:rsidRDefault="00C924DD" w:rsidP="00585DAB">
            <w:r w:rsidRPr="005B48B7">
              <w:t xml:space="preserve">Активізація профорієнтаційної роботи серед старшокласників, спрямованої на </w:t>
            </w:r>
            <w:r>
              <w:t>популяризацію військової служби</w:t>
            </w:r>
            <w:r w:rsidRPr="005B48B7">
              <w:t xml:space="preserve"> (проведення конкурсів, вікторин, змагань тощо).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Управління освіти і науки облдержадміністрації</w:t>
            </w:r>
            <w:r>
              <w:t>,</w:t>
            </w:r>
          </w:p>
          <w:p w:rsidR="00C924DD" w:rsidRDefault="00C924DD" w:rsidP="00585DAB">
            <w:r w:rsidRPr="00EA46AC">
              <w:t>військові комісаріати</w:t>
            </w:r>
            <w:r>
              <w:t xml:space="preserve"> </w:t>
            </w:r>
          </w:p>
          <w:p w:rsidR="00C924DD" w:rsidRPr="00F141FF" w:rsidRDefault="00C924DD" w:rsidP="00585DAB">
            <w:r>
              <w:t>(за згодою)</w:t>
            </w:r>
            <w:r w:rsidRPr="00EA46AC">
              <w:t>,</w:t>
            </w:r>
            <w:r>
              <w:t xml:space="preserve"> 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</w:t>
            </w:r>
            <w:r w:rsidRPr="00237CFC">
              <w:lastRenderedPageBreak/>
              <w:t xml:space="preserve">територіальні громади 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r w:rsidRPr="005B48B7">
              <w:lastRenderedPageBreak/>
              <w:t>Обласний бюджет</w:t>
            </w:r>
          </w:p>
          <w:p w:rsidR="00C924DD" w:rsidRDefault="00C924DD" w:rsidP="00585DAB"/>
          <w:p w:rsidR="00C924DD" w:rsidRDefault="00C924DD" w:rsidP="00585DAB"/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  <w:rPr>
                <w:b/>
              </w:rPr>
            </w:pPr>
            <w:r w:rsidRPr="00372E90">
              <w:t xml:space="preserve">(обсяги видатків визначаються при затвердженні відповідних </w:t>
            </w:r>
            <w:r w:rsidRPr="00372E90">
              <w:lastRenderedPageBreak/>
              <w:t>бюджетів)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r>
              <w:lastRenderedPageBreak/>
              <w:t>2.14.</w:t>
            </w:r>
          </w:p>
        </w:tc>
        <w:tc>
          <w:tcPr>
            <w:tcW w:w="3827" w:type="dxa"/>
          </w:tcPr>
          <w:p w:rsidR="00C924DD" w:rsidRDefault="00C924DD" w:rsidP="00585DAB">
            <w:r w:rsidRPr="00EA46AC">
              <w:t>Продовж</w:t>
            </w:r>
            <w:r>
              <w:t>ення</w:t>
            </w:r>
            <w:r w:rsidRPr="00EA46AC">
              <w:t xml:space="preserve"> </w:t>
            </w:r>
            <w:r>
              <w:t xml:space="preserve"> </w:t>
            </w:r>
            <w:r w:rsidRPr="00742874">
              <w:t>співпраці навчальних закладів із військовими частинами щодо організації та проведення заходів національно-патріотичного спрямування</w:t>
            </w:r>
            <w:r>
              <w:t>, зокрема на базі музеїв, територій військових містечок, кімнат бойової слави тощо</w:t>
            </w:r>
          </w:p>
          <w:p w:rsidR="00C924DD" w:rsidRDefault="00C924DD" w:rsidP="00585DAB"/>
          <w:p w:rsidR="00C924DD" w:rsidRDefault="00C924DD" w:rsidP="00585DAB"/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6F57F0" w:rsidRDefault="00C924DD" w:rsidP="00585DAB">
            <w:r>
              <w:t xml:space="preserve">Управління освіти і науки </w:t>
            </w:r>
            <w:r w:rsidRPr="006F57F0">
              <w:t xml:space="preserve">облдержадміністрації, </w:t>
            </w:r>
          </w:p>
          <w:p w:rsidR="00C924DD" w:rsidRPr="006F57F0" w:rsidRDefault="00C924DD" w:rsidP="00585DAB">
            <w:r w:rsidRPr="006F57F0">
              <w:t>Департамент сім’ї, молоді та спорту облдержадміністрації,</w:t>
            </w:r>
          </w:p>
          <w:p w:rsidR="00C924DD" w:rsidRPr="00160512" w:rsidRDefault="00C924DD" w:rsidP="00585DAB">
            <w:r w:rsidRPr="006F57F0">
              <w:t>військові частини Збройних</w:t>
            </w:r>
            <w:r w:rsidRPr="00160512">
              <w:t xml:space="preserve"> Сил України та Національної гвардії України (за згодою),</w:t>
            </w:r>
            <w:r w:rsidRPr="00A51222">
              <w:rPr>
                <w:color w:val="FF0000"/>
              </w:rPr>
              <w:t xml:space="preserve"> </w:t>
            </w:r>
            <w:r>
              <w:t>в</w:t>
            </w:r>
            <w:r w:rsidRPr="00160512">
              <w:t>ійськові частини Державної прикордонної служби України (за згодою),</w:t>
            </w:r>
          </w:p>
          <w:p w:rsidR="00C924DD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>єднані те</w:t>
            </w:r>
            <w:r>
              <w:t>риторіальні громади (за згодою), 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 w:rsidRPr="006F57F0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>
              <w:t>-</w:t>
            </w:r>
          </w:p>
          <w:p w:rsidR="00C924DD" w:rsidRPr="006F57F0" w:rsidRDefault="00C924DD" w:rsidP="00585DAB">
            <w:pPr>
              <w:jc w:val="center"/>
            </w:pP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6F57F0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6F57F0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6F57F0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6F57F0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 w:rsidRPr="0058457C">
              <w:rPr>
                <w:color w:val="FF0000"/>
              </w:rPr>
              <w:t>2.15</w:t>
            </w:r>
            <w:r>
              <w:t>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>Посилення</w:t>
            </w:r>
            <w:r w:rsidRPr="00D00F46">
              <w:rPr>
                <w:color w:val="FF0000"/>
              </w:rPr>
              <w:t xml:space="preserve"> </w:t>
            </w:r>
            <w:r w:rsidRPr="00522F1E">
              <w:t>співпраці з військовими</w:t>
            </w:r>
            <w:r w:rsidRPr="005B48B7">
              <w:t xml:space="preserve"> комісаріатами щодо підбору педагогічних кадрів для викладання предмета «Захист Вітчизни», профорієнтаційної роботи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Управління освіти і науки облдержадміністрації</w:t>
            </w:r>
            <w:r>
              <w:t xml:space="preserve">, </w:t>
            </w:r>
          </w:p>
          <w:p w:rsidR="00C924DD" w:rsidRPr="00522F1E" w:rsidRDefault="00C924DD" w:rsidP="00585DAB">
            <w:r w:rsidRPr="00522F1E">
              <w:t xml:space="preserve">військові комісаріати </w:t>
            </w:r>
          </w:p>
          <w:p w:rsidR="00C924DD" w:rsidRPr="00522F1E" w:rsidRDefault="00C924DD" w:rsidP="00585DAB">
            <w:r w:rsidRPr="00522F1E">
              <w:t xml:space="preserve">(за згодою), </w:t>
            </w:r>
          </w:p>
          <w:p w:rsidR="00C924DD" w:rsidRPr="00F141FF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r>
              <w:t>Обласний бюджет</w:t>
            </w:r>
          </w:p>
          <w:p w:rsidR="00C924DD" w:rsidRPr="005B48B7" w:rsidRDefault="00C924DD" w:rsidP="00585DAB">
            <w:pPr>
              <w:rPr>
                <w:b/>
              </w:rPr>
            </w:pP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2.16.</w:t>
            </w:r>
          </w:p>
        </w:tc>
        <w:tc>
          <w:tcPr>
            <w:tcW w:w="3827" w:type="dxa"/>
          </w:tcPr>
          <w:p w:rsidR="00C924DD" w:rsidRDefault="00C924DD" w:rsidP="00585DAB">
            <w:r>
              <w:t>Сприяння організації та проведенню патріотичних заходів,  зокрема за участю  молоді, спрямованих на підвищення престижу військової служби,  в рамках відзначення днів військових частин та військових свят («Дні відкритих дверей», військово-спортивні змагання,  екскурсії, акції тощо)</w:t>
            </w:r>
          </w:p>
          <w:p w:rsidR="00C924DD" w:rsidRPr="005B48B7" w:rsidRDefault="00C924DD" w:rsidP="00585DAB"/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2017-2020 роки</w:t>
            </w:r>
          </w:p>
        </w:tc>
        <w:tc>
          <w:tcPr>
            <w:tcW w:w="2835" w:type="dxa"/>
          </w:tcPr>
          <w:p w:rsidR="00C924DD" w:rsidRPr="002B4FEC" w:rsidRDefault="00C924DD" w:rsidP="00585DAB">
            <w:pPr>
              <w:pStyle w:val="af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цивільного захисту та оборонної роботи облдержадміністрації,</w:t>
            </w:r>
          </w:p>
          <w:p w:rsidR="00C924DD" w:rsidRDefault="00C924DD" w:rsidP="00585DAB">
            <w:r>
              <w:t>Департамент сім’</w:t>
            </w:r>
            <w:r w:rsidRPr="00941106">
              <w:t xml:space="preserve">ї, молоді та спорту облдержадміністрації, </w:t>
            </w:r>
          </w:p>
          <w:p w:rsidR="00C924DD" w:rsidRDefault="00C924DD" w:rsidP="00585DAB">
            <w:r>
              <w:t>Управління освіти і науки облдержадміністрації, військові комісаріати</w:t>
            </w:r>
          </w:p>
          <w:p w:rsidR="00C924DD" w:rsidRPr="00160512" w:rsidRDefault="00C924DD" w:rsidP="00585DAB">
            <w:r>
              <w:lastRenderedPageBreak/>
              <w:t xml:space="preserve"> (за згодою), в</w:t>
            </w:r>
            <w:r w:rsidRPr="00160512">
              <w:t>ійськові частини Збройних Сил України та Національної гвардії України (за згодою),</w:t>
            </w:r>
            <w:r w:rsidRPr="00A51222">
              <w:rPr>
                <w:color w:val="FF0000"/>
              </w:rPr>
              <w:t xml:space="preserve"> </w:t>
            </w:r>
            <w:r w:rsidRPr="002B4FEC">
              <w:t>вій</w:t>
            </w:r>
            <w:r w:rsidRPr="00160512">
              <w:t>ськові частини Державної прикордонної служби України, (за згодою),</w:t>
            </w:r>
          </w:p>
          <w:p w:rsidR="00C924DD" w:rsidRPr="005B48B7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  <w:p w:rsidR="00C924DD" w:rsidRPr="005B48B7" w:rsidRDefault="00C924DD" w:rsidP="00585DAB"/>
        </w:tc>
        <w:tc>
          <w:tcPr>
            <w:tcW w:w="1560" w:type="dxa"/>
          </w:tcPr>
          <w:p w:rsidR="00C924DD" w:rsidRPr="006F57F0" w:rsidRDefault="00C924DD" w:rsidP="00585DAB">
            <w:pPr>
              <w:jc w:val="center"/>
            </w:pPr>
            <w:r w:rsidRPr="006F57F0">
              <w:lastRenderedPageBreak/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1</w:t>
            </w:r>
            <w:r>
              <w:t>0</w:t>
            </w:r>
            <w:r w:rsidRPr="006F57F0">
              <w:t>0,0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</w:tc>
        <w:tc>
          <w:tcPr>
            <w:tcW w:w="850" w:type="dxa"/>
          </w:tcPr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>
              <w:t>1</w:t>
            </w:r>
            <w:r w:rsidRPr="006F57F0">
              <w:t>0,0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</w:tc>
        <w:tc>
          <w:tcPr>
            <w:tcW w:w="851" w:type="dxa"/>
          </w:tcPr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30,0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</w:tc>
        <w:tc>
          <w:tcPr>
            <w:tcW w:w="850" w:type="dxa"/>
          </w:tcPr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30,0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</w:tc>
        <w:tc>
          <w:tcPr>
            <w:tcW w:w="851" w:type="dxa"/>
          </w:tcPr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30,0</w:t>
            </w:r>
          </w:p>
          <w:p w:rsidR="00C924DD" w:rsidRPr="006F57F0" w:rsidRDefault="00C924DD" w:rsidP="00585DAB">
            <w:pPr>
              <w:jc w:val="center"/>
            </w:pPr>
          </w:p>
          <w:p w:rsidR="00C924DD" w:rsidRPr="006F57F0" w:rsidRDefault="00C924DD" w:rsidP="00585DAB">
            <w:pPr>
              <w:jc w:val="center"/>
            </w:pPr>
            <w:r w:rsidRPr="006F57F0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r>
              <w:lastRenderedPageBreak/>
              <w:t>2.17.</w:t>
            </w:r>
          </w:p>
        </w:tc>
        <w:tc>
          <w:tcPr>
            <w:tcW w:w="3827" w:type="dxa"/>
          </w:tcPr>
          <w:p w:rsidR="00C924DD" w:rsidRDefault="00C924DD" w:rsidP="00585DAB">
            <w:r>
              <w:t>Проведення урочистих заходів, присвячених проводам призовників до лав Збройних Сил України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  <w:vAlign w:val="center"/>
          </w:tcPr>
          <w:p w:rsidR="00C924DD" w:rsidRPr="002B4FEC" w:rsidRDefault="00C924DD" w:rsidP="00585DA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цивільного захисту та оборонної роботи облдержадміністрації,</w:t>
            </w:r>
          </w:p>
          <w:p w:rsidR="00C924DD" w:rsidRDefault="00C924DD" w:rsidP="00585DAB">
            <w:r>
              <w:t>Департамент сім’</w:t>
            </w:r>
            <w:r w:rsidRPr="00941106">
              <w:t xml:space="preserve">ї, молоді та спорту облдержадміністрації, </w:t>
            </w:r>
          </w:p>
          <w:p w:rsidR="00C924DD" w:rsidRDefault="00C924DD" w:rsidP="00585DAB">
            <w:r w:rsidRPr="005B48B7">
              <w:t>Департамент культури і туризму, національностей та релігій облдержадміністрації</w:t>
            </w:r>
            <w:r>
              <w:t>,</w:t>
            </w:r>
          </w:p>
          <w:p w:rsidR="00C924DD" w:rsidRDefault="00C924DD" w:rsidP="00585DAB">
            <w:r>
              <w:t>Управління освіти і науки облдержадміністрації, військові комісаріати</w:t>
            </w:r>
          </w:p>
          <w:p w:rsidR="00C924DD" w:rsidRDefault="00C924DD" w:rsidP="00585DAB">
            <w:r>
              <w:t>(за згодою),</w:t>
            </w:r>
          </w:p>
          <w:p w:rsidR="00C924DD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  <w:p w:rsidR="00C924DD" w:rsidRPr="00F141FF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40,0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pPr>
              <w:adjustRightInd w:val="0"/>
              <w:rPr>
                <w:bCs/>
              </w:rPr>
            </w:pPr>
            <w:r>
              <w:rPr>
                <w:bCs/>
              </w:rPr>
              <w:t>2.18.</w:t>
            </w:r>
          </w:p>
        </w:tc>
        <w:tc>
          <w:tcPr>
            <w:tcW w:w="3827" w:type="dxa"/>
          </w:tcPr>
          <w:p w:rsidR="00C924DD" w:rsidRPr="005B48B7" w:rsidRDefault="00C924DD" w:rsidP="00585DAB">
            <w:r w:rsidRPr="005B48B7">
              <w:t xml:space="preserve">Організація </w:t>
            </w:r>
            <w:r>
              <w:t>і</w:t>
            </w:r>
            <w:r w:rsidRPr="005B48B7">
              <w:t xml:space="preserve"> проведення </w:t>
            </w:r>
            <w:r>
              <w:t>шкільних, районних, міських, обласного етапів та участь у фінальному</w:t>
            </w:r>
            <w:r w:rsidRPr="005B48B7">
              <w:t xml:space="preserve"> етап</w:t>
            </w:r>
            <w:r>
              <w:t>і</w:t>
            </w:r>
            <w:r w:rsidRPr="005B48B7">
              <w:t xml:space="preserve"> Всеукраїнської дитячо-юнацької військово-патріотичної гри «Сокіл» («Джура»)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  <w:vAlign w:val="center"/>
          </w:tcPr>
          <w:p w:rsidR="00C924DD" w:rsidRDefault="00C924DD" w:rsidP="00585DAB">
            <w:r w:rsidRPr="005B48B7">
              <w:t>Управління освіти і науки облдержадміністрації,</w:t>
            </w:r>
          </w:p>
          <w:p w:rsidR="00C924DD" w:rsidRDefault="00C924DD" w:rsidP="00585DAB">
            <w:r>
              <w:t xml:space="preserve">райдержадміністрації, виконавчі комітети міських (міст обласного значення) рад </w:t>
            </w:r>
            <w:r>
              <w:lastRenderedPageBreak/>
              <w:t>(за згодою), об’</w:t>
            </w:r>
            <w:r w:rsidRPr="00237CFC">
              <w:t>єднані територіальні громади (за згодою),</w:t>
            </w:r>
            <w:r>
              <w:t xml:space="preserve"> </w:t>
            </w:r>
            <w:r w:rsidRPr="002C1B43">
              <w:t>КПНЗ «Центр національно-патріотичного виховання, туризму та краєзнавства учнівської молоді»</w:t>
            </w:r>
          </w:p>
          <w:p w:rsidR="00C924DD" w:rsidRPr="005B48B7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 w:rsidRPr="00372E90">
              <w:t xml:space="preserve">(обсяги видатків визначаються при затвердженні </w:t>
            </w:r>
            <w:r w:rsidRPr="00372E90">
              <w:lastRenderedPageBreak/>
              <w:t>відповідних бюджетів)</w:t>
            </w:r>
          </w:p>
          <w:p w:rsidR="00C924DD" w:rsidRPr="005B48B7" w:rsidRDefault="00C924DD" w:rsidP="00585DAB">
            <w:pPr>
              <w:jc w:val="center"/>
            </w:pP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lastRenderedPageBreak/>
              <w:t>127,6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27,5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31</w:t>
            </w:r>
            <w:r w:rsidRPr="005B48B7">
              <w:t>,4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33,5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35</w:t>
            </w:r>
            <w:r w:rsidRPr="005B48B7">
              <w:t>,2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lastRenderedPageBreak/>
              <w:t>2.19.</w:t>
            </w:r>
          </w:p>
        </w:tc>
        <w:tc>
          <w:tcPr>
            <w:tcW w:w="3827" w:type="dxa"/>
          </w:tcPr>
          <w:p w:rsidR="00C924DD" w:rsidRPr="005B48B7" w:rsidRDefault="00C924DD" w:rsidP="00585DAB">
            <w:pPr>
              <w:adjustRightInd w:val="0"/>
              <w:rPr>
                <w:bCs/>
              </w:rPr>
            </w:pPr>
            <w:r w:rsidRPr="005B48B7">
              <w:rPr>
                <w:bCs/>
              </w:rPr>
              <w:t xml:space="preserve">Проведення </w:t>
            </w:r>
            <w:r>
              <w:rPr>
                <w:bCs/>
              </w:rPr>
              <w:t xml:space="preserve">місцевих та обласного етапів </w:t>
            </w:r>
            <w:r w:rsidRPr="005B48B7">
              <w:rPr>
                <w:bCs/>
              </w:rPr>
              <w:t>національно-патріотичного заходу «Я-патріот»</w:t>
            </w:r>
            <w:r>
              <w:rPr>
                <w:bCs/>
              </w:rPr>
              <w:t xml:space="preserve"> для допризовної молоді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522F1E" w:rsidRDefault="00C924DD" w:rsidP="00585DAB">
            <w:r w:rsidRPr="005B48B7">
              <w:t xml:space="preserve">Департамент сім’ї, молоді та спорту </w:t>
            </w:r>
            <w:r w:rsidRPr="00522F1E">
              <w:t xml:space="preserve">облдержадміністрації, </w:t>
            </w:r>
          </w:p>
          <w:p w:rsidR="00C924DD" w:rsidRPr="005B48B7" w:rsidRDefault="00C924DD" w:rsidP="00585DAB">
            <w:r w:rsidRPr="00522F1E">
              <w:t>військові частини Збройних Сил України (за згодою), р</w:t>
            </w:r>
            <w:r w:rsidRPr="00522F1E">
              <w:rPr>
                <w:noProof/>
              </w:rPr>
              <w:t>айдержадміністрації,</w:t>
            </w:r>
            <w:r w:rsidRPr="005B48B7">
              <w:rPr>
                <w:noProof/>
              </w:rPr>
              <w:t xml:space="preserve"> </w:t>
            </w:r>
            <w:r>
              <w:t>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  <w:p w:rsidR="00C924DD" w:rsidRPr="005B48B7" w:rsidRDefault="00C924DD" w:rsidP="00585DAB">
            <w:pPr>
              <w:jc w:val="center"/>
            </w:pP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t>520</w:t>
            </w:r>
            <w:r w:rsidRPr="005B48B7">
              <w:t>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120,0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130,0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130,0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140,0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pPr>
              <w:tabs>
                <w:tab w:val="left" w:pos="0"/>
                <w:tab w:val="left" w:pos="4395"/>
                <w:tab w:val="left" w:pos="4860"/>
                <w:tab w:val="left" w:pos="5040"/>
              </w:tabs>
            </w:pPr>
            <w:r>
              <w:t>2.20.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 xml:space="preserve"> Організація і проведення системних заходів (акцій, конкурсів, тренінгів, «Шкіл безпеки» тощо) з безпеки життєдіяльності, з питань надання домедичної допомоги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сім’ї, молоді та спорту облдержадміністрації,</w:t>
            </w:r>
          </w:p>
          <w:p w:rsidR="00C924DD" w:rsidRDefault="00C924DD" w:rsidP="00585DAB">
            <w:r w:rsidRPr="005B48B7">
              <w:t xml:space="preserve">Управління освіти і науки облдержадміністрації, </w:t>
            </w:r>
          </w:p>
          <w:p w:rsidR="00C924DD" w:rsidRDefault="00C924DD" w:rsidP="00585DAB">
            <w:r w:rsidRPr="00160512">
              <w:t>Управління Державної служби України з надзвичайних с</w:t>
            </w:r>
            <w:r>
              <w:t xml:space="preserve">итуацій в Чернігівській області </w:t>
            </w:r>
          </w:p>
          <w:p w:rsidR="00C924DD" w:rsidRPr="005B48B7" w:rsidRDefault="00C924DD" w:rsidP="00585DAB">
            <w:r>
              <w:t xml:space="preserve"> (за </w:t>
            </w:r>
            <w:r w:rsidRPr="00EB2DA4">
              <w:t>згодою),</w:t>
            </w:r>
            <w:r>
              <w:t xml:space="preserve"> </w:t>
            </w:r>
            <w:r w:rsidRPr="005B48B7">
              <w:t>р</w:t>
            </w:r>
            <w:r w:rsidRPr="005B48B7">
              <w:rPr>
                <w:noProof/>
              </w:rPr>
              <w:t xml:space="preserve">айдержадміністрації, </w:t>
            </w:r>
            <w:r>
              <w:t>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громадські організації</w:t>
            </w:r>
            <w:r>
              <w:rPr>
                <w:noProof/>
              </w:rPr>
              <w:t xml:space="preserve">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  <w:p w:rsidR="00C924DD" w:rsidRPr="005B48B7" w:rsidRDefault="00C924DD" w:rsidP="00585DAB">
            <w:pPr>
              <w:jc w:val="center"/>
            </w:pP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>
              <w:t>70,0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20,0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20,0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20,0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r>
              <w:t>2.21.</w:t>
            </w:r>
          </w:p>
        </w:tc>
        <w:tc>
          <w:tcPr>
            <w:tcW w:w="3827" w:type="dxa"/>
          </w:tcPr>
          <w:p w:rsidR="00C924DD" w:rsidRPr="005B48B7" w:rsidRDefault="00C924DD" w:rsidP="00585DAB">
            <w:pPr>
              <w:tabs>
                <w:tab w:val="left" w:pos="0"/>
                <w:tab w:val="left" w:pos="4395"/>
                <w:tab w:val="left" w:pos="4860"/>
                <w:tab w:val="left" w:pos="5040"/>
              </w:tabs>
            </w:pPr>
            <w:r>
              <w:t xml:space="preserve"> Проведення всеукраїнських, обласних, місцевих заходів (акцій, конкурсів, тренінгів, ігор, форумів, безкоштовних курсів, учнівських олімпіад тощо), </w:t>
            </w:r>
            <w:r>
              <w:lastRenderedPageBreak/>
              <w:t xml:space="preserve">спрямованих на підвищення рівня знань та розширення сфери застосування української мови 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сім’ї, молоді та спорту облдержадміністрації,</w:t>
            </w:r>
          </w:p>
          <w:p w:rsidR="00C924DD" w:rsidRDefault="00C924DD" w:rsidP="00585DAB">
            <w:r w:rsidRPr="005B48B7">
              <w:t xml:space="preserve">Управління освіти і науки облдержадміністрації, </w:t>
            </w:r>
          </w:p>
          <w:p w:rsidR="00C924DD" w:rsidRPr="005B48B7" w:rsidRDefault="00C924DD" w:rsidP="00585DAB">
            <w:r w:rsidRPr="005B48B7">
              <w:lastRenderedPageBreak/>
              <w:t>р</w:t>
            </w:r>
            <w:r w:rsidRPr="005B48B7">
              <w:rPr>
                <w:noProof/>
              </w:rPr>
              <w:t xml:space="preserve">айдержадміністрації, </w:t>
            </w:r>
            <w:r>
              <w:t>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громадські організації</w:t>
            </w:r>
            <w:r>
              <w:rPr>
                <w:noProof/>
              </w:rPr>
              <w:t xml:space="preserve">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 w:rsidRPr="00372E90">
              <w:lastRenderedPageBreak/>
              <w:t>(обсяги видатків визначаються при затвердженні відповідних бюджетів)</w:t>
            </w:r>
          </w:p>
          <w:p w:rsidR="00C924DD" w:rsidRPr="005B48B7" w:rsidRDefault="00C924DD" w:rsidP="00585DAB">
            <w:pPr>
              <w:jc w:val="center"/>
            </w:pP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>
              <w:lastRenderedPageBreak/>
              <w:t>40,0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63,7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lastRenderedPageBreak/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5B48B7">
              <w:t>14,7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5B48B7">
              <w:t>16,0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5B48B7">
              <w:t>16,0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17,0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AF7D51" w:rsidRDefault="00C924DD" w:rsidP="00585DAB">
            <w:pPr>
              <w:rPr>
                <w:color w:val="FF0000"/>
              </w:rPr>
            </w:pPr>
            <w:r w:rsidRPr="00AF7D51">
              <w:rPr>
                <w:color w:val="FF0000"/>
              </w:rPr>
              <w:lastRenderedPageBreak/>
              <w:t>2.22.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>Проведення о</w:t>
            </w:r>
            <w:r w:rsidRPr="005B48B7">
              <w:t>бласн</w:t>
            </w:r>
            <w:r>
              <w:t>ого</w:t>
            </w:r>
            <w:r w:rsidRPr="005B48B7">
              <w:t xml:space="preserve"> етап</w:t>
            </w:r>
            <w:r>
              <w:t>у</w:t>
            </w:r>
            <w:r w:rsidRPr="005B48B7">
              <w:t xml:space="preserve"> Міжнародного мовно-літературного конкурсу учнівської та студентської молоді імені Тараса Шевченка  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  <w:vAlign w:val="center"/>
          </w:tcPr>
          <w:p w:rsidR="00C924DD" w:rsidRPr="005B48B7" w:rsidRDefault="00C924DD" w:rsidP="00585DAB">
            <w:r w:rsidRPr="005B48B7">
              <w:t xml:space="preserve">Управління освіти і науки облдержадміністрації, Чернігівський обласний інститут післядипломної педагогічної освіти імені </w:t>
            </w:r>
          </w:p>
          <w:p w:rsidR="00C924DD" w:rsidRPr="005B48B7" w:rsidRDefault="00C924DD" w:rsidP="00585DAB">
            <w:r w:rsidRPr="005B48B7">
              <w:t>К.Д. Ушинського, вищі навчальні заклади</w:t>
            </w:r>
            <w:r>
              <w:t xml:space="preserve">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t>59,4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13,4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15,0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15,0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16,0</w:t>
            </w:r>
          </w:p>
        </w:tc>
      </w:tr>
      <w:tr w:rsidR="00C924DD" w:rsidRPr="005B48B7" w:rsidTr="00585DAB">
        <w:trPr>
          <w:trHeight w:val="703"/>
        </w:trPr>
        <w:tc>
          <w:tcPr>
            <w:tcW w:w="709" w:type="dxa"/>
          </w:tcPr>
          <w:p w:rsidR="00C924DD" w:rsidRPr="00AF7D51" w:rsidRDefault="00C924DD" w:rsidP="00585DAB">
            <w:pPr>
              <w:rPr>
                <w:color w:val="FF0000"/>
              </w:rPr>
            </w:pPr>
            <w:r w:rsidRPr="00AF7D51">
              <w:rPr>
                <w:color w:val="FF0000"/>
              </w:rPr>
              <w:t>2.23.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>Проведення о</w:t>
            </w:r>
            <w:r w:rsidRPr="005B48B7">
              <w:t>бласн</w:t>
            </w:r>
            <w:r>
              <w:t>ого</w:t>
            </w:r>
            <w:r w:rsidRPr="005B48B7">
              <w:t xml:space="preserve"> етап</w:t>
            </w:r>
            <w:r>
              <w:t xml:space="preserve">у </w:t>
            </w:r>
            <w:r w:rsidRPr="005B48B7">
              <w:t>Міжнародного конкурсу  з української мови імені Петра Яцика серед учнів  загальноосвітніх навчальних закладів та студентів вищих навчальних закладів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5B48B7" w:rsidRDefault="00C924DD" w:rsidP="00585DAB">
            <w:r w:rsidRPr="005B48B7">
              <w:t xml:space="preserve">Управління освіти і науки облдержадміністрації, Чернігівський обласний інститут післядипломної педагогічної освіти імені </w:t>
            </w:r>
          </w:p>
          <w:p w:rsidR="00C924DD" w:rsidRPr="005B48B7" w:rsidRDefault="00C924DD" w:rsidP="00585DAB">
            <w:r w:rsidRPr="005B48B7">
              <w:t>К.Д. Ушинського, вищі навчальні заклади</w:t>
            </w:r>
            <w:r>
              <w:t xml:space="preserve">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t>35,4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7,4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9,0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9,0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10,0</w:t>
            </w:r>
          </w:p>
        </w:tc>
      </w:tr>
      <w:tr w:rsidR="00C924DD" w:rsidRPr="005B48B7" w:rsidTr="00585DAB">
        <w:trPr>
          <w:trHeight w:val="548"/>
        </w:trPr>
        <w:tc>
          <w:tcPr>
            <w:tcW w:w="709" w:type="dxa"/>
          </w:tcPr>
          <w:p w:rsidR="00C924DD" w:rsidRDefault="00C924DD" w:rsidP="00585DAB">
            <w:r>
              <w:t>2.24.</w:t>
            </w:r>
          </w:p>
        </w:tc>
        <w:tc>
          <w:tcPr>
            <w:tcW w:w="3827" w:type="dxa"/>
          </w:tcPr>
          <w:p w:rsidR="00C924DD" w:rsidRPr="00037559" w:rsidRDefault="00C924DD" w:rsidP="00585DAB">
            <w:r>
              <w:t>Проведення в навчальних закладах тижнів правової освіти та національно-патріотичного виховання, спрямованих на розвиток у дітей та молоді почуття власної гідності, усвідомлення своїх прав і обов’</w:t>
            </w:r>
            <w:r w:rsidRPr="00037559">
              <w:t>язків в суспільстві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5B48B7" w:rsidRDefault="00C924DD" w:rsidP="00585DAB">
            <w:r w:rsidRPr="005B48B7">
              <w:t>Управління освіти і науки облдержадміністрації, р</w:t>
            </w:r>
            <w:r w:rsidRPr="005B48B7">
              <w:rPr>
                <w:noProof/>
              </w:rPr>
              <w:t xml:space="preserve">айдержадміністрації, </w:t>
            </w:r>
            <w:r>
              <w:t>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 w:rsidRPr="005B48B7">
              <w:t>вищі навчальні заклади</w:t>
            </w:r>
            <w:r>
              <w:t xml:space="preserve">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r>
              <w:t>2.25.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 xml:space="preserve">Проведення заходів (конкурсів, конференцій, історичних реконструкцій, квестів тощо), спрямованих на залучення дітей та молоді до  </w:t>
            </w:r>
            <w:r w:rsidRPr="00132577">
              <w:t>відтворення історичних подій, пов’язаних з історією боротьби за незалежність України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>
              <w:t>Департамент сім’</w:t>
            </w:r>
            <w:r w:rsidRPr="00132577">
              <w:t>ї, молоді та спорту облдержадміністрації,</w:t>
            </w:r>
            <w:r>
              <w:t xml:space="preserve"> </w:t>
            </w:r>
            <w:r w:rsidRPr="005B48B7">
              <w:t>Управління освіти і науки облдержадміністрації,</w:t>
            </w:r>
          </w:p>
          <w:p w:rsidR="00C924DD" w:rsidRPr="00132577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</w:t>
            </w:r>
            <w:r w:rsidRPr="00237CFC">
              <w:lastRenderedPageBreak/>
              <w:t>згодою),</w:t>
            </w:r>
            <w:r w:rsidRPr="005B48B7">
              <w:rPr>
                <w:noProof/>
              </w:rPr>
              <w:t xml:space="preserve"> </w:t>
            </w:r>
            <w:r w:rsidRPr="005B48B7">
              <w:t>вищі навчальні заклади</w:t>
            </w:r>
            <w:r>
              <w:t xml:space="preserve"> (за згодою), 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  <w:p w:rsidR="00C924DD" w:rsidRPr="005B48B7" w:rsidRDefault="00C924DD" w:rsidP="00585DAB">
            <w:pPr>
              <w:jc w:val="center"/>
            </w:pP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>
              <w:lastRenderedPageBreak/>
              <w:t>200,0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4B3BDA" w:rsidRDefault="00C924DD" w:rsidP="00585DAB">
            <w:pPr>
              <w:jc w:val="center"/>
            </w:pPr>
            <w:r>
              <w:t>20</w:t>
            </w:r>
            <w:r w:rsidRPr="004B3BDA">
              <w:t>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  <w:tc>
          <w:tcPr>
            <w:tcW w:w="851" w:type="dxa"/>
          </w:tcPr>
          <w:p w:rsidR="00C924DD" w:rsidRPr="004B3BDA" w:rsidRDefault="00C924DD" w:rsidP="00585DAB">
            <w:pPr>
              <w:jc w:val="center"/>
            </w:pPr>
            <w:r w:rsidRPr="004B3BDA">
              <w:t>60,0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  <w:tc>
          <w:tcPr>
            <w:tcW w:w="850" w:type="dxa"/>
          </w:tcPr>
          <w:p w:rsidR="00C924DD" w:rsidRPr="004B3BDA" w:rsidRDefault="00C924DD" w:rsidP="00585DAB">
            <w:pPr>
              <w:jc w:val="center"/>
            </w:pPr>
            <w:r w:rsidRPr="004B3BDA">
              <w:t>60,0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  <w:tc>
          <w:tcPr>
            <w:tcW w:w="851" w:type="dxa"/>
          </w:tcPr>
          <w:p w:rsidR="00C924DD" w:rsidRPr="004B3BDA" w:rsidRDefault="00C924DD" w:rsidP="00585DAB">
            <w:pPr>
              <w:jc w:val="center"/>
            </w:pPr>
            <w:r w:rsidRPr="004B3BDA">
              <w:t>60,0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276C07" w:rsidRDefault="00C924DD" w:rsidP="00585DAB">
            <w:pPr>
              <w:rPr>
                <w:color w:val="FF0000"/>
              </w:rPr>
            </w:pPr>
            <w:r w:rsidRPr="00276C07">
              <w:rPr>
                <w:color w:val="FF0000"/>
              </w:rPr>
              <w:lastRenderedPageBreak/>
              <w:t>2.26.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>Розвиток дитячого та молодіжного  краєзнавчого туризму з метою ознайомлення з історією, культурою рідного краю та різних регіонів України, зміцнення національної єдності, зокрема о</w:t>
            </w:r>
            <w:r w:rsidRPr="005B48B7">
              <w:t>рганізація та проведення обласного етапу</w:t>
            </w:r>
            <w:r>
              <w:t xml:space="preserve">, участь у </w:t>
            </w:r>
            <w:r w:rsidRPr="005B48B7">
              <w:t xml:space="preserve"> Всеукраїнсько</w:t>
            </w:r>
            <w:r>
              <w:t>му</w:t>
            </w:r>
            <w:r w:rsidRPr="005B48B7">
              <w:t xml:space="preserve"> зльот</w:t>
            </w:r>
            <w:r>
              <w:t>і</w:t>
            </w:r>
            <w:r w:rsidRPr="005B48B7">
              <w:t xml:space="preserve"> юних туристів-краєзнавців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  <w:vAlign w:val="center"/>
          </w:tcPr>
          <w:p w:rsidR="00C924DD" w:rsidRDefault="00C924DD" w:rsidP="00585DAB">
            <w:r w:rsidRPr="005B48B7">
              <w:t>Управління освіти і науки облдержадміністрації,</w:t>
            </w:r>
          </w:p>
          <w:p w:rsidR="00C924DD" w:rsidRPr="005B48B7" w:rsidRDefault="00C924DD" w:rsidP="00585DAB">
            <w:r>
              <w:t>Департамент сім’</w:t>
            </w:r>
            <w:r w:rsidRPr="00132577">
              <w:t>ї, молоді та спорту облдержадміністрації,</w:t>
            </w:r>
          </w:p>
          <w:p w:rsidR="00C924DD" w:rsidRPr="005B48B7" w:rsidRDefault="00C924DD" w:rsidP="00585DAB">
            <w:r w:rsidRPr="002C1B43">
              <w:t>КПНЗ «Центр національно-патріотичного виховання, туризму та краєзнавства учнівської молоді»,</w:t>
            </w:r>
            <w:r>
              <w:t xml:space="preserve"> 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 w:rsidRPr="005B48B7">
              <w:t>вищі навчальні заклади</w:t>
            </w:r>
            <w:r>
              <w:t xml:space="preserve"> (за згодою),громадські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>
              <w:t>6</w:t>
            </w:r>
            <w:r w:rsidRPr="005B48B7">
              <w:t>5,</w:t>
            </w:r>
            <w:r>
              <w:t>5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20,9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5B48B7">
              <w:t>8,2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26,4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5B48B7">
              <w:t>10,0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Pr="005B48B7" w:rsidRDefault="00C924DD" w:rsidP="00585DAB">
            <w:pPr>
              <w:jc w:val="center"/>
            </w:pPr>
          </w:p>
        </w:tc>
      </w:tr>
      <w:tr w:rsidR="00C924DD" w:rsidRPr="005B48B7" w:rsidTr="00585DAB">
        <w:tc>
          <w:tcPr>
            <w:tcW w:w="709" w:type="dxa"/>
          </w:tcPr>
          <w:p w:rsidR="00C924DD" w:rsidRPr="00276C07" w:rsidRDefault="00C924DD" w:rsidP="00585DAB">
            <w:pPr>
              <w:rPr>
                <w:color w:val="FF0000"/>
              </w:rPr>
            </w:pPr>
            <w:r w:rsidRPr="00276C07">
              <w:rPr>
                <w:color w:val="FF0000"/>
              </w:rPr>
              <w:t>2.27.</w:t>
            </w:r>
          </w:p>
        </w:tc>
        <w:tc>
          <w:tcPr>
            <w:tcW w:w="3827" w:type="dxa"/>
          </w:tcPr>
          <w:p w:rsidR="00C924DD" w:rsidRPr="00B37B6D" w:rsidRDefault="00C924DD" w:rsidP="00585DAB">
            <w:r w:rsidRPr="00B37B6D">
              <w:t xml:space="preserve">Організація та проведення акцій, </w:t>
            </w:r>
            <w:r>
              <w:t xml:space="preserve">творчих конкурсів, </w:t>
            </w:r>
            <w:r w:rsidRPr="00B37B6D">
              <w:t xml:space="preserve">конкурсів-досліджень, заходів, спрямованих на активізацію вивчення історії України, рідного краю через історію свого </w:t>
            </w:r>
            <w:r>
              <w:t>р</w:t>
            </w:r>
            <w:r w:rsidRPr="00B37B6D">
              <w:t>оду</w:t>
            </w:r>
          </w:p>
          <w:p w:rsidR="00C924DD" w:rsidRPr="00B37B6D" w:rsidRDefault="00C924DD" w:rsidP="00585DAB"/>
          <w:p w:rsidR="00C924DD" w:rsidRPr="000B2FA7" w:rsidRDefault="00C924DD" w:rsidP="00585DAB"/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4642CA" w:rsidRDefault="00C924DD" w:rsidP="00585DAB">
            <w:r>
              <w:t>Департамент сім’</w:t>
            </w:r>
            <w:r w:rsidRPr="004642CA">
              <w:t>ї, молоді та спорту облдержадміністрації,</w:t>
            </w:r>
          </w:p>
          <w:p w:rsidR="00C924DD" w:rsidRDefault="00C924DD" w:rsidP="00585DAB">
            <w:r w:rsidRPr="005B48B7">
              <w:t>Управління освіти і науки облдержадміністрації,</w:t>
            </w:r>
            <w:r>
              <w:t xml:space="preserve"> </w:t>
            </w:r>
          </w:p>
          <w:p w:rsidR="00C924DD" w:rsidRDefault="00C924DD" w:rsidP="00585DAB">
            <w:r w:rsidRPr="005B48B7">
              <w:t>Департамент культури і туризму, національностей та релігій облдержадміністрації</w:t>
            </w:r>
          </w:p>
          <w:p w:rsidR="00C924DD" w:rsidRPr="00F141FF" w:rsidRDefault="00C924DD" w:rsidP="00585DAB">
            <w:pPr>
              <w:rPr>
                <w:sz w:val="16"/>
                <w:szCs w:val="16"/>
              </w:rPr>
            </w:pPr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t xml:space="preserve"> 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4B3BDA" w:rsidRDefault="00C924DD" w:rsidP="00585DAB">
            <w:pPr>
              <w:jc w:val="center"/>
            </w:pPr>
            <w:r w:rsidRPr="004B3BDA">
              <w:t>1</w:t>
            </w:r>
            <w:r>
              <w:t>4</w:t>
            </w:r>
            <w:r w:rsidRPr="004B3BDA">
              <w:t>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  <w:tc>
          <w:tcPr>
            <w:tcW w:w="850" w:type="dxa"/>
          </w:tcPr>
          <w:p w:rsidR="00C924DD" w:rsidRPr="004B3BDA" w:rsidRDefault="00C924DD" w:rsidP="00585DAB">
            <w:pPr>
              <w:jc w:val="center"/>
            </w:pPr>
            <w:r>
              <w:t>2</w:t>
            </w:r>
            <w:r w:rsidRPr="004B3BDA">
              <w:t>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  <w:tc>
          <w:tcPr>
            <w:tcW w:w="851" w:type="dxa"/>
          </w:tcPr>
          <w:p w:rsidR="00C924DD" w:rsidRPr="004B3BDA" w:rsidRDefault="00C924DD" w:rsidP="00585DAB">
            <w:pPr>
              <w:jc w:val="center"/>
            </w:pPr>
            <w:r w:rsidRPr="004B3BDA">
              <w:t>40,0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  <w:tc>
          <w:tcPr>
            <w:tcW w:w="850" w:type="dxa"/>
          </w:tcPr>
          <w:p w:rsidR="00C924DD" w:rsidRPr="004B3BDA" w:rsidRDefault="00C924DD" w:rsidP="00585DAB">
            <w:pPr>
              <w:jc w:val="center"/>
            </w:pPr>
            <w:r w:rsidRPr="004B3BDA">
              <w:t>40,0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  <w:tc>
          <w:tcPr>
            <w:tcW w:w="851" w:type="dxa"/>
          </w:tcPr>
          <w:p w:rsidR="00C924DD" w:rsidRPr="004B3BDA" w:rsidRDefault="00C924DD" w:rsidP="00585DAB">
            <w:pPr>
              <w:jc w:val="center"/>
            </w:pPr>
            <w:r w:rsidRPr="004B3BDA">
              <w:t>40,0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276C07" w:rsidRDefault="00C924DD" w:rsidP="00585DAB">
            <w:pPr>
              <w:rPr>
                <w:color w:val="FF0000"/>
              </w:rPr>
            </w:pPr>
            <w:r w:rsidRPr="00276C07">
              <w:rPr>
                <w:color w:val="FF0000"/>
              </w:rPr>
              <w:t>2.28.</w:t>
            </w:r>
          </w:p>
        </w:tc>
        <w:tc>
          <w:tcPr>
            <w:tcW w:w="3827" w:type="dxa"/>
          </w:tcPr>
          <w:p w:rsidR="00C924DD" w:rsidRPr="00742874" w:rsidRDefault="00C924DD" w:rsidP="00585DAB">
            <w:r w:rsidRPr="00742874">
              <w:t>Проведення Чемпіонату з інтелектуальних ігор «Віват, інтелект!» серед школярів Чернігівської області  та Міжнародної  гри «Віват, інтелект!»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5B48B7" w:rsidRDefault="00C924DD" w:rsidP="00585DAB">
            <w:r w:rsidRPr="005B48B7">
              <w:t xml:space="preserve">Управління освіти і науки облдержадміністрації, Чернігівський обласний інститут післядипломної </w:t>
            </w:r>
            <w:r w:rsidRPr="005B48B7">
              <w:lastRenderedPageBreak/>
              <w:t xml:space="preserve">педагогічної освіти імені </w:t>
            </w:r>
          </w:p>
          <w:p w:rsidR="00C924DD" w:rsidRPr="00F141FF" w:rsidRDefault="00C924DD" w:rsidP="00585DAB">
            <w:pPr>
              <w:rPr>
                <w:sz w:val="16"/>
                <w:szCs w:val="16"/>
              </w:rPr>
            </w:pPr>
            <w:r w:rsidRPr="005B48B7">
              <w:t>К.Д. Ушинського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t>239,7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54,7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61</w:t>
            </w:r>
            <w:r w:rsidRPr="005B48B7">
              <w:t>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61</w:t>
            </w:r>
            <w:r w:rsidRPr="005B48B7">
              <w:t>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6</w:t>
            </w:r>
            <w:r w:rsidRPr="005B48B7">
              <w:t>3,0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276C07" w:rsidRDefault="00C924DD" w:rsidP="00585DAB">
            <w:pPr>
              <w:rPr>
                <w:color w:val="FF0000"/>
              </w:rPr>
            </w:pPr>
            <w:r w:rsidRPr="00276C07">
              <w:rPr>
                <w:color w:val="FF0000"/>
              </w:rPr>
              <w:lastRenderedPageBreak/>
              <w:t>2.29.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>Проведення тематичних змін з національно-патріотичного виховання в закладах оздоровлення та відпочинку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4642CA" w:rsidRDefault="00C924DD" w:rsidP="00585DAB">
            <w:r>
              <w:t>Департамент сім’</w:t>
            </w:r>
            <w:r w:rsidRPr="004642CA">
              <w:t>ї, молоді та спорту облдержадміністрації,</w:t>
            </w:r>
          </w:p>
          <w:p w:rsidR="00C924DD" w:rsidRPr="00760B91" w:rsidRDefault="00C924DD" w:rsidP="00585DAB">
            <w:r w:rsidRPr="005B48B7">
              <w:t>Управління освіти і науки облдержадміністрації,</w:t>
            </w:r>
            <w:r>
              <w:t xml:space="preserve"> 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t xml:space="preserve"> 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D63DDE" w:rsidRDefault="00C924DD" w:rsidP="00585DAB">
            <w:pPr>
              <w:rPr>
                <w:color w:val="FF0000"/>
              </w:rPr>
            </w:pPr>
            <w:r w:rsidRPr="00D63DDE">
              <w:rPr>
                <w:color w:val="FF0000"/>
              </w:rPr>
              <w:t>2.30.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>Організація та проведення  молодіжних наметових таборів національно-патріотичного спрямування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4642CA" w:rsidRDefault="00C924DD" w:rsidP="00585DAB">
            <w:r>
              <w:t>Департамент сім’</w:t>
            </w:r>
            <w:r w:rsidRPr="004642CA">
              <w:t>ї, молоді та спорту облдержадміністрації,</w:t>
            </w:r>
          </w:p>
          <w:p w:rsidR="00C924DD" w:rsidRDefault="00C924DD" w:rsidP="00585DAB">
            <w:r w:rsidRPr="005B48B7">
              <w:t>Управління освіти і науки облдержадміністрації,</w:t>
            </w:r>
            <w:r>
              <w:t xml:space="preserve"> 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t xml:space="preserve"> громадські організації (за згодою)</w:t>
            </w:r>
          </w:p>
          <w:p w:rsidR="00C924DD" w:rsidRPr="005B48B7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>
              <w:t>400,0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100,0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100,0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100,0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100,0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r>
              <w:t>2.31.</w:t>
            </w:r>
          </w:p>
        </w:tc>
        <w:tc>
          <w:tcPr>
            <w:tcW w:w="3827" w:type="dxa"/>
          </w:tcPr>
          <w:p w:rsidR="00C924DD" w:rsidRPr="005B48B7" w:rsidRDefault="00C924DD" w:rsidP="00585DAB">
            <w:pPr>
              <w:rPr>
                <w:b/>
              </w:rPr>
            </w:pPr>
            <w:r w:rsidRPr="005B48B7">
              <w:t>Проведення просвітницьких заходів із національно-патріотичного виховання дітей та молоді в закладах соціального захисту дітей</w:t>
            </w:r>
            <w:r>
              <w:t xml:space="preserve"> та молоді</w:t>
            </w:r>
            <w:r w:rsidRPr="005B48B7">
              <w:t>:</w:t>
            </w:r>
            <w:r>
              <w:t xml:space="preserve"> </w:t>
            </w:r>
            <w:r w:rsidRPr="005B48B7">
              <w:t>притулках для дітей</w:t>
            </w:r>
            <w:r>
              <w:t>,</w:t>
            </w:r>
            <w:r w:rsidRPr="005B48B7">
              <w:t xml:space="preserve"> центрах соціально-психологічної реабілітації дітей</w:t>
            </w:r>
            <w:r>
              <w:t>, обласному соціальному гуртожитку для дітей-сиріт та дітей, позбавлених батьківського піклування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4B3BDA" w:rsidRDefault="00C924DD" w:rsidP="00585DAB">
            <w:pPr>
              <w:tabs>
                <w:tab w:val="left" w:pos="0"/>
                <w:tab w:val="left" w:pos="4395"/>
                <w:tab w:val="left" w:pos="4860"/>
                <w:tab w:val="left" w:pos="5040"/>
              </w:tabs>
            </w:pPr>
            <w:r w:rsidRPr="004B3BDA">
              <w:t xml:space="preserve">Служба у справах дітей облдержадміністрації, </w:t>
            </w:r>
          </w:p>
          <w:p w:rsidR="00C924DD" w:rsidRPr="005B48B7" w:rsidRDefault="00C924DD" w:rsidP="00585DAB">
            <w:pPr>
              <w:tabs>
                <w:tab w:val="left" w:pos="0"/>
                <w:tab w:val="left" w:pos="4395"/>
                <w:tab w:val="left" w:pos="4860"/>
                <w:tab w:val="left" w:pos="5040"/>
              </w:tabs>
            </w:pPr>
            <w:r w:rsidRPr="004B3BDA">
              <w:t>Департамент культури і туризму, національностей та релігій облдержадміністрації, Обласний центр соціальних служб для сім’ї, дітей та молоді, комунальний</w:t>
            </w:r>
            <w:r>
              <w:t xml:space="preserve"> заклад</w:t>
            </w:r>
            <w:r w:rsidRPr="005B48B7">
              <w:t xml:space="preserve"> «Обласний соціальний гуртожиток для дітей-сиріт та дітей, позбавлених</w:t>
            </w:r>
          </w:p>
          <w:p w:rsidR="00C924DD" w:rsidRPr="00F141FF" w:rsidRDefault="00C924DD" w:rsidP="00585DAB">
            <w:pPr>
              <w:rPr>
                <w:color w:val="FF0000"/>
              </w:rPr>
            </w:pPr>
            <w:r w:rsidRPr="005B48B7">
              <w:t>батьківського піклування»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t>Обласний бюджет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 w:rsidRPr="005B48B7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5B48B7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5B48B7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5B48B7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5B48B7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2.32.</w:t>
            </w:r>
          </w:p>
        </w:tc>
        <w:tc>
          <w:tcPr>
            <w:tcW w:w="3827" w:type="dxa"/>
          </w:tcPr>
          <w:p w:rsidR="00C924DD" w:rsidRPr="005B48B7" w:rsidRDefault="00C924DD" w:rsidP="00585DAB">
            <w:pPr>
              <w:rPr>
                <w:b/>
              </w:rPr>
            </w:pPr>
            <w:r w:rsidRPr="005B48B7">
              <w:t>Проведення заходів</w:t>
            </w:r>
            <w:r>
              <w:t xml:space="preserve"> </w:t>
            </w:r>
            <w:r w:rsidRPr="005B48B7">
              <w:t>із відродження</w:t>
            </w:r>
            <w:r>
              <w:t>,</w:t>
            </w:r>
            <w:r w:rsidRPr="005B48B7">
              <w:t xml:space="preserve"> збереження </w:t>
            </w:r>
            <w:r>
              <w:t xml:space="preserve">та популяризації </w:t>
            </w:r>
            <w:r w:rsidRPr="005B48B7">
              <w:t xml:space="preserve">народних </w:t>
            </w:r>
            <w:r w:rsidRPr="005B48B7">
              <w:lastRenderedPageBreak/>
              <w:t>промислів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2017-2020 роки</w:t>
            </w:r>
          </w:p>
        </w:tc>
        <w:tc>
          <w:tcPr>
            <w:tcW w:w="2835" w:type="dxa"/>
          </w:tcPr>
          <w:p w:rsidR="00C924DD" w:rsidRPr="00F141FF" w:rsidRDefault="00C924DD" w:rsidP="00585DAB">
            <w:r w:rsidRPr="005B48B7">
              <w:t xml:space="preserve">Департамент культури і туризму, національностей та </w:t>
            </w:r>
            <w:r w:rsidRPr="005B48B7">
              <w:lastRenderedPageBreak/>
              <w:t>релігій облдержадміністрації</w:t>
            </w:r>
            <w:r>
              <w:t>, 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t xml:space="preserve"> 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D63DDE" w:rsidRDefault="00C924DD" w:rsidP="00585DAB">
            <w:pPr>
              <w:rPr>
                <w:color w:val="FF0000"/>
              </w:rPr>
            </w:pPr>
            <w:r w:rsidRPr="00D63DDE">
              <w:rPr>
                <w:color w:val="FF0000"/>
              </w:rPr>
              <w:lastRenderedPageBreak/>
              <w:t>2.33.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 xml:space="preserve">Оновлення експозицій в музеях області краєзнавчого, етнографічного, історичного профілю з метою представлення інформації про український визвольний рух ХХ століття, Героїв Небесної Сотні, АТО 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культури і туризму, національностей та релігій облдержадміністрації</w:t>
            </w:r>
            <w:r>
              <w:t>,</w:t>
            </w:r>
          </w:p>
          <w:p w:rsidR="00C924DD" w:rsidRPr="005B48B7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t xml:space="preserve"> 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 w:rsidRPr="00D63DDE">
              <w:rPr>
                <w:color w:val="FF0000"/>
              </w:rPr>
              <w:t>2.34</w:t>
            </w:r>
            <w:r>
              <w:t>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 xml:space="preserve">Організація та проведення спортивних заходів, </w:t>
            </w:r>
            <w:r w:rsidRPr="00947C8F">
              <w:t>змагань, турнірів</w:t>
            </w:r>
            <w:r w:rsidRPr="002D5D26">
              <w:rPr>
                <w:color w:val="FF0000"/>
              </w:rPr>
              <w:t xml:space="preserve"> </w:t>
            </w:r>
            <w:r w:rsidRPr="00D95A82">
              <w:t>з видів спорту за участю молоді, учасників АТО та членів їх сімей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  <w:vAlign w:val="center"/>
          </w:tcPr>
          <w:p w:rsidR="00C924DD" w:rsidRDefault="00C924DD" w:rsidP="00585DAB">
            <w:pPr>
              <w:rPr>
                <w:bCs/>
                <w:iCs/>
              </w:rPr>
            </w:pPr>
            <w:r>
              <w:t>Департамент сім’</w:t>
            </w:r>
            <w:r w:rsidRPr="002D5D26">
              <w:t>ї, молоді та спорту облдержадміністрації,</w:t>
            </w:r>
            <w:r>
              <w:t xml:space="preserve"> </w:t>
            </w:r>
            <w:r>
              <w:rPr>
                <w:bCs/>
                <w:iCs/>
              </w:rPr>
              <w:t>О</w:t>
            </w:r>
            <w:r w:rsidRPr="00AE2AEF">
              <w:rPr>
                <w:bCs/>
                <w:iCs/>
              </w:rPr>
              <w:t>бласн</w:t>
            </w:r>
            <w:r>
              <w:rPr>
                <w:bCs/>
                <w:iCs/>
              </w:rPr>
              <w:t>ий</w:t>
            </w:r>
            <w:r w:rsidRPr="00AE2AEF">
              <w:rPr>
                <w:bCs/>
                <w:iCs/>
              </w:rPr>
              <w:t xml:space="preserve"> центр фізичного здоров’я населення </w:t>
            </w:r>
          </w:p>
          <w:p w:rsidR="00C924DD" w:rsidRPr="005B48B7" w:rsidRDefault="00C924DD" w:rsidP="00585DAB">
            <w:r w:rsidRPr="00AE2AEF">
              <w:rPr>
                <w:bCs/>
                <w:iCs/>
              </w:rPr>
              <w:t>«Спорт для всіх»</w:t>
            </w:r>
            <w:r w:rsidRPr="00AE2AEF">
              <w:t>,</w:t>
            </w:r>
            <w:r>
              <w:rPr>
                <w:color w:val="FF0000"/>
              </w:rPr>
              <w:t xml:space="preserve"> </w:t>
            </w:r>
            <w:r w:rsidRPr="00A65B6F">
              <w:t>райдер</w:t>
            </w:r>
            <w:r>
              <w:t>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100,0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2.35.</w:t>
            </w:r>
          </w:p>
        </w:tc>
        <w:tc>
          <w:tcPr>
            <w:tcW w:w="3827" w:type="dxa"/>
          </w:tcPr>
          <w:p w:rsidR="00C924DD" w:rsidRPr="00EC2774" w:rsidRDefault="00C924DD" w:rsidP="00585DAB">
            <w:r>
              <w:t>Організація та проведення заходів, зокрема із залученням учнівської та студентської молоді, спрямованих на формування бережливого ставлення до навколишнього природного середовища, історичних, культурних пам’</w:t>
            </w:r>
            <w:r w:rsidRPr="00EC2774">
              <w:t xml:space="preserve">яток, як </w:t>
            </w:r>
            <w:r>
              <w:t>загальнонаціонального скарбу та об’</w:t>
            </w:r>
            <w:r w:rsidRPr="00EC2774">
              <w:t>єкт</w:t>
            </w:r>
            <w:r>
              <w:t>ів</w:t>
            </w:r>
            <w:r w:rsidRPr="00EC2774">
              <w:t xml:space="preserve"> спільного </w:t>
            </w:r>
            <w:r>
              <w:t xml:space="preserve">піклування 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>
              <w:t>Департаменти облдержадміністрації: сім’ї, молоді та спорту;</w:t>
            </w:r>
          </w:p>
          <w:p w:rsidR="00C924DD" w:rsidRDefault="00C924DD" w:rsidP="00585DAB">
            <w:r>
              <w:t xml:space="preserve">екології та природних ресурсів;  житлово-комунального господарства; </w:t>
            </w:r>
            <w:r w:rsidRPr="005B48B7">
              <w:t xml:space="preserve"> культури і тури</w:t>
            </w:r>
            <w:r>
              <w:t>зму, національностей та релігій,</w:t>
            </w:r>
            <w:r w:rsidRPr="00A65B6F">
              <w:t xml:space="preserve"> </w:t>
            </w:r>
            <w:r>
              <w:t xml:space="preserve">Управління освіти і науки </w:t>
            </w:r>
            <w:r>
              <w:lastRenderedPageBreak/>
              <w:t xml:space="preserve">облдержадміністрації, </w:t>
            </w:r>
            <w:r w:rsidRPr="00A65B6F">
              <w:t>райдер</w:t>
            </w:r>
            <w:r>
              <w:t>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t>громадські організації (за згодою)</w:t>
            </w:r>
          </w:p>
          <w:p w:rsidR="00C924DD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A65B6F" w:rsidTr="00585DAB">
        <w:tc>
          <w:tcPr>
            <w:tcW w:w="8789" w:type="dxa"/>
            <w:gridSpan w:val="4"/>
          </w:tcPr>
          <w:p w:rsidR="00C924DD" w:rsidRDefault="00C924DD" w:rsidP="00585DAB">
            <w:pPr>
              <w:pStyle w:val="aa"/>
              <w:rPr>
                <w:b/>
                <w:lang w:eastAsia="ru-RU"/>
              </w:rPr>
            </w:pPr>
          </w:p>
          <w:p w:rsidR="00C924DD" w:rsidRPr="00A65B6F" w:rsidRDefault="00C924DD" w:rsidP="00585DAB">
            <w:pPr>
              <w:pStyle w:val="aa"/>
              <w:rPr>
                <w:b/>
                <w:lang w:eastAsia="ru-RU"/>
              </w:rPr>
            </w:pPr>
            <w:r w:rsidRPr="00A65B6F">
              <w:rPr>
                <w:b/>
                <w:lang w:eastAsia="ru-RU"/>
              </w:rPr>
              <w:t>Всього за напрямом 2</w:t>
            </w:r>
            <w:r>
              <w:rPr>
                <w:b/>
                <w:lang w:eastAsia="ru-RU"/>
              </w:rPr>
              <w:t>: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A65B6F" w:rsidRDefault="00C924DD" w:rsidP="00585DAB">
            <w:pPr>
              <w:jc w:val="center"/>
              <w:rPr>
                <w:b/>
              </w:rPr>
            </w:pPr>
            <w:r w:rsidRPr="00A65B6F">
              <w:rPr>
                <w:b/>
              </w:rPr>
              <w:t>Обласний бюджет</w:t>
            </w:r>
          </w:p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A65B6F" w:rsidRDefault="00C924DD" w:rsidP="00585DAB">
            <w:pPr>
              <w:rPr>
                <w:b/>
              </w:rPr>
            </w:pP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A65B6F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10260,2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A65B6F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2223,0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A65B6F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2557,1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A65B6F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2675,9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A65B6F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2804,2</w:t>
            </w:r>
          </w:p>
        </w:tc>
      </w:tr>
      <w:tr w:rsidR="00C924DD" w:rsidRPr="005B48B7" w:rsidTr="00585DAB">
        <w:trPr>
          <w:trHeight w:val="860"/>
        </w:trPr>
        <w:tc>
          <w:tcPr>
            <w:tcW w:w="15735" w:type="dxa"/>
            <w:gridSpan w:val="10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Default="00C924DD" w:rsidP="00C924DD">
            <w:pPr>
              <w:numPr>
                <w:ilvl w:val="0"/>
                <w:numId w:val="12"/>
              </w:numPr>
              <w:autoSpaceDE/>
              <w:autoSpaceDN/>
              <w:jc w:val="center"/>
              <w:rPr>
                <w:b/>
              </w:rPr>
            </w:pPr>
            <w:r w:rsidRPr="00E24A6D">
              <w:rPr>
                <w:b/>
              </w:rPr>
              <w:t>Співпраця органів державної влади та органів місцевого самоврядування з громадськими об’єднаннями в напрямі національно-патріотичного виховання</w:t>
            </w:r>
          </w:p>
          <w:p w:rsidR="00C924DD" w:rsidRPr="00934082" w:rsidRDefault="00C924DD" w:rsidP="00585DAB">
            <w:pPr>
              <w:ind w:left="360"/>
              <w:rPr>
                <w:b/>
              </w:rPr>
            </w:pP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3.1.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>Забезпечення ефективної роботи координаційних рад з національно-патріотичного виховання при місцевих державних адміністраціях, органах місцевого самоврядування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сім’ї, молоді та спорту облдержадміністрації</w:t>
            </w:r>
            <w:r>
              <w:t>,</w:t>
            </w:r>
          </w:p>
          <w:p w:rsidR="00C924DD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t>громадські організації (за згодою)</w:t>
            </w:r>
          </w:p>
          <w:p w:rsidR="00C924DD" w:rsidRPr="005B48B7" w:rsidRDefault="00C924DD" w:rsidP="00585DAB"/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B48B7">
              <w:rPr>
                <w:color w:val="000000"/>
              </w:rPr>
              <w:t>.</w:t>
            </w:r>
            <w:r>
              <w:rPr>
                <w:color w:val="000000"/>
              </w:rPr>
              <w:t>2.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rPr>
                <w:color w:val="000000"/>
              </w:rPr>
              <w:t xml:space="preserve">Надання фінансової підтримки реалізації </w:t>
            </w:r>
            <w:r w:rsidRPr="005B48B7">
              <w:rPr>
                <w:color w:val="000000"/>
              </w:rPr>
              <w:t xml:space="preserve"> проектів </w:t>
            </w:r>
            <w:r>
              <w:rPr>
                <w:color w:val="000000"/>
              </w:rPr>
              <w:t xml:space="preserve">(програм, заходів) національно-патріотичного спрямування, розроблених інститутами громадянського суспільства 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сім’ї, молоді та спорту облдержадміністрації</w:t>
            </w:r>
            <w:r>
              <w:t>,</w:t>
            </w:r>
          </w:p>
          <w:p w:rsidR="00C924DD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</w:t>
            </w:r>
          </w:p>
          <w:p w:rsidR="00C924DD" w:rsidRPr="005B48B7" w:rsidRDefault="00C924DD" w:rsidP="00585DAB">
            <w:r w:rsidRPr="00237CFC">
              <w:t>(за згодою),</w:t>
            </w:r>
            <w:r w:rsidRPr="005B48B7">
              <w:rPr>
                <w:noProof/>
              </w:rPr>
              <w:t xml:space="preserve">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  <w:rPr>
                <w:b/>
              </w:rPr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E24A6D" w:rsidRDefault="00C924DD" w:rsidP="00585DAB">
            <w:pPr>
              <w:jc w:val="center"/>
            </w:pPr>
            <w:r w:rsidRPr="00E24A6D">
              <w:t>750,0</w:t>
            </w:r>
          </w:p>
        </w:tc>
        <w:tc>
          <w:tcPr>
            <w:tcW w:w="850" w:type="dxa"/>
          </w:tcPr>
          <w:p w:rsidR="00C924DD" w:rsidRPr="00E24A6D" w:rsidRDefault="00C924DD" w:rsidP="00585DAB">
            <w:pPr>
              <w:jc w:val="center"/>
            </w:pPr>
            <w:r w:rsidRPr="00E24A6D">
              <w:t>150,0</w:t>
            </w:r>
          </w:p>
        </w:tc>
        <w:tc>
          <w:tcPr>
            <w:tcW w:w="851" w:type="dxa"/>
          </w:tcPr>
          <w:p w:rsidR="00C924DD" w:rsidRPr="00E24A6D" w:rsidRDefault="00C924DD" w:rsidP="00585DAB">
            <w:pPr>
              <w:jc w:val="center"/>
            </w:pPr>
            <w:r w:rsidRPr="00E24A6D">
              <w:t>200,0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200,0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200,0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pPr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827" w:type="dxa"/>
          </w:tcPr>
          <w:p w:rsidR="00C924DD" w:rsidRPr="007F31B7" w:rsidRDefault="00C924DD" w:rsidP="00585DA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Сприяння реалізації всеукраїнських, обласних, місцевих громадських ініціатив, спрямованих на зміцнення </w:t>
            </w:r>
            <w:r>
              <w:rPr>
                <w:color w:val="000000"/>
              </w:rPr>
              <w:lastRenderedPageBreak/>
              <w:t>національної єдності, утвердження патріотизму, відновлення та збереження національної пам</w:t>
            </w:r>
            <w:r w:rsidRPr="007F31B7">
              <w:rPr>
                <w:color w:val="000000"/>
              </w:rPr>
              <w:t>’яті, популяризац</w:t>
            </w:r>
            <w:r>
              <w:rPr>
                <w:color w:val="000000"/>
              </w:rPr>
              <w:t>ію духовно-культурної спадщини У</w:t>
            </w:r>
            <w:r w:rsidRPr="007F31B7">
              <w:rPr>
                <w:color w:val="000000"/>
              </w:rPr>
              <w:t xml:space="preserve">країнського </w:t>
            </w:r>
            <w:r>
              <w:rPr>
                <w:color w:val="000000"/>
              </w:rPr>
              <w:t>народу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2017-2020 роки</w:t>
            </w:r>
          </w:p>
        </w:tc>
        <w:tc>
          <w:tcPr>
            <w:tcW w:w="2835" w:type="dxa"/>
          </w:tcPr>
          <w:p w:rsidR="00C924DD" w:rsidRPr="005B48B7" w:rsidRDefault="00C924DD" w:rsidP="00585DAB">
            <w:r>
              <w:t xml:space="preserve">Структурні підрозділи облдержадміністрації, територіальні органи </w:t>
            </w:r>
            <w:r>
              <w:lastRenderedPageBreak/>
              <w:t>центральних органів виконавчої влади (за згодою), 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</w:tc>
        <w:tc>
          <w:tcPr>
            <w:tcW w:w="1560" w:type="dxa"/>
          </w:tcPr>
          <w:p w:rsidR="00C924DD" w:rsidRPr="00E24A6D" w:rsidRDefault="00C924DD" w:rsidP="00585DAB">
            <w:pPr>
              <w:jc w:val="center"/>
            </w:pPr>
            <w:r w:rsidRPr="00E24A6D">
              <w:t>-</w:t>
            </w:r>
          </w:p>
        </w:tc>
        <w:tc>
          <w:tcPr>
            <w:tcW w:w="850" w:type="dxa"/>
          </w:tcPr>
          <w:p w:rsidR="00C924DD" w:rsidRPr="00E24A6D" w:rsidRDefault="00C924DD" w:rsidP="00585DAB">
            <w:pPr>
              <w:jc w:val="center"/>
            </w:pPr>
            <w:r w:rsidRPr="00E24A6D">
              <w:t>-</w:t>
            </w:r>
          </w:p>
        </w:tc>
        <w:tc>
          <w:tcPr>
            <w:tcW w:w="851" w:type="dxa"/>
          </w:tcPr>
          <w:p w:rsidR="00C924DD" w:rsidRPr="00E24A6D" w:rsidRDefault="00C924DD" w:rsidP="00585DAB">
            <w:pPr>
              <w:jc w:val="center"/>
            </w:pPr>
            <w:r w:rsidRPr="00E24A6D">
              <w:t>-</w:t>
            </w:r>
          </w:p>
        </w:tc>
        <w:tc>
          <w:tcPr>
            <w:tcW w:w="850" w:type="dxa"/>
          </w:tcPr>
          <w:p w:rsidR="00C924DD" w:rsidRPr="00E24A6D" w:rsidRDefault="00C924DD" w:rsidP="00585DAB">
            <w:pPr>
              <w:jc w:val="center"/>
            </w:pPr>
            <w:r w:rsidRPr="00E24A6D">
              <w:t>-</w:t>
            </w:r>
          </w:p>
        </w:tc>
        <w:tc>
          <w:tcPr>
            <w:tcW w:w="851" w:type="dxa"/>
          </w:tcPr>
          <w:p w:rsidR="00C924DD" w:rsidRPr="00E24A6D" w:rsidRDefault="00C924DD" w:rsidP="00585DAB">
            <w:pPr>
              <w:jc w:val="center"/>
            </w:pPr>
            <w:r w:rsidRPr="00E24A6D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r>
              <w:lastRenderedPageBreak/>
              <w:t>3.4.</w:t>
            </w:r>
          </w:p>
        </w:tc>
        <w:tc>
          <w:tcPr>
            <w:tcW w:w="3827" w:type="dxa"/>
          </w:tcPr>
          <w:p w:rsidR="00C924DD" w:rsidRPr="005B48B7" w:rsidRDefault="00C924DD" w:rsidP="00585DAB">
            <w:r w:rsidRPr="005B48B7">
              <w:t>Сприяння діяльності</w:t>
            </w:r>
            <w:r>
              <w:t xml:space="preserve"> </w:t>
            </w:r>
            <w:r w:rsidRPr="005B48B7">
              <w:t xml:space="preserve">клубів, центрів національно-патріотичного виховання, </w:t>
            </w:r>
            <w:r>
              <w:t xml:space="preserve">молодіжних центрів, </w:t>
            </w:r>
            <w:r w:rsidRPr="005B48B7">
              <w:t>позашкільних закладів, які здійснюють національно-патріотичні заходи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культури і туризму, національностей та релігій облдержадміністрації</w:t>
            </w:r>
            <w:r>
              <w:t>,</w:t>
            </w:r>
          </w:p>
          <w:p w:rsidR="00C924DD" w:rsidRDefault="00C924DD" w:rsidP="00585DAB">
            <w:r w:rsidRPr="005B48B7">
              <w:t>Департамент сім’ї, молоді та спорту облдержадміністрації</w:t>
            </w:r>
            <w:r>
              <w:t>,</w:t>
            </w:r>
          </w:p>
          <w:p w:rsidR="00C924DD" w:rsidRDefault="00C924DD" w:rsidP="00585DAB">
            <w:r>
              <w:t>райдержадміністрації,</w:t>
            </w:r>
          </w:p>
          <w:p w:rsidR="00C924DD" w:rsidRPr="00F141FF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Pr="005B48B7" w:rsidRDefault="00C924DD" w:rsidP="00585DAB">
            <w:pPr>
              <w:jc w:val="center"/>
              <w:rPr>
                <w:b/>
              </w:rPr>
            </w:pPr>
            <w:r>
              <w:t>(в межах коштів, передбачених на утримання закладів)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 w:rsidRPr="005B48B7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5B48B7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5B48B7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5B48B7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5B48B7">
              <w:t>-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B48B7" w:rsidRDefault="00C924DD" w:rsidP="00585DAB">
            <w:r>
              <w:t>3.5.</w:t>
            </w:r>
          </w:p>
        </w:tc>
        <w:tc>
          <w:tcPr>
            <w:tcW w:w="3827" w:type="dxa"/>
          </w:tcPr>
          <w:p w:rsidR="00C924DD" w:rsidRPr="005B48B7" w:rsidRDefault="00C924DD" w:rsidP="00585DAB">
            <w:r w:rsidRPr="005B48B7">
              <w:t xml:space="preserve"> Надання організаційно-методичної допомоги громадським об’єднанням військово-патріотичного спрямування у проведенні військово-історичних фестивалів, військово-патріотичних зборів, військово-патріотичних ігор та військово-спортивних таборів для молоді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5B48B7" w:rsidRDefault="00C924DD" w:rsidP="00585DAB">
            <w:pPr>
              <w:rPr>
                <w:noProof/>
              </w:rPr>
            </w:pPr>
            <w:r w:rsidRPr="005B48B7">
              <w:t>Департамент сім’ї, молоді та спорту облдержадміністрації, Департамент культури і туризму, національностей та релігій облдержадміністрації, Управління освіти і науки облдержадміністрації, р</w:t>
            </w:r>
            <w:r w:rsidRPr="005B48B7">
              <w:rPr>
                <w:noProof/>
              </w:rPr>
              <w:t xml:space="preserve">айдержадміністрації, </w:t>
            </w:r>
            <w:r>
              <w:t>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 w:rsidRPr="005B48B7">
              <w:t>У</w:t>
            </w:r>
            <w:r w:rsidRPr="007C5901">
              <w:t>правління превентивної діяльності</w:t>
            </w:r>
            <w:r w:rsidRPr="005B48B7">
              <w:t xml:space="preserve"> ГУНП в Чернігівській області, </w:t>
            </w:r>
            <w:r w:rsidRPr="005B48B7">
              <w:rPr>
                <w:noProof/>
              </w:rPr>
              <w:t>громадські організації</w:t>
            </w:r>
            <w:r>
              <w:rPr>
                <w:noProof/>
              </w:rPr>
              <w:t xml:space="preserve">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lastRenderedPageBreak/>
              <w:t>3.6.</w:t>
            </w:r>
          </w:p>
        </w:tc>
        <w:tc>
          <w:tcPr>
            <w:tcW w:w="3827" w:type="dxa"/>
          </w:tcPr>
          <w:p w:rsidR="00C924DD" w:rsidRDefault="00C924DD" w:rsidP="00585DAB">
            <w:r>
              <w:t>Проведення заходів, спрямованих на підтримку волонтерського руху національно-патріотичного спрямування, зокрема фестивалів, форумів волонтерських організацій тощо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>
              <w:t>Департамент сім’</w:t>
            </w:r>
            <w:r w:rsidRPr="00941106">
              <w:t>ї, молоді та спорту облдержадміністрації,</w:t>
            </w:r>
            <w:r>
              <w:t xml:space="preserve"> </w:t>
            </w:r>
          </w:p>
          <w:p w:rsidR="00C924DD" w:rsidRPr="002B4FEC" w:rsidRDefault="00C924DD" w:rsidP="00585DA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цивільного захисту та оборонної роботи облдержадміністрації,</w:t>
            </w:r>
            <w:r>
              <w:rPr>
                <w:sz w:val="20"/>
                <w:szCs w:val="20"/>
              </w:rPr>
              <w:t xml:space="preserve"> </w:t>
            </w:r>
            <w:r w:rsidRPr="00E00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райдержадміністрації,</w:t>
            </w:r>
          </w:p>
          <w:p w:rsidR="00C924DD" w:rsidRDefault="00C924DD" w:rsidP="00585DAB">
            <w:r>
              <w:t>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  <w:p w:rsidR="00C924DD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 w:rsidRPr="00980B38">
              <w:t>400,0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  <w:p w:rsidR="00C924DD" w:rsidRPr="00980B38" w:rsidRDefault="00C924DD" w:rsidP="00585DAB">
            <w:pPr>
              <w:jc w:val="center"/>
            </w:pP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980B38">
              <w:t>100,0</w:t>
            </w:r>
          </w:p>
          <w:p w:rsidR="00C924DD" w:rsidRDefault="00C924DD" w:rsidP="00585DAB">
            <w:pPr>
              <w:jc w:val="center"/>
            </w:pPr>
          </w:p>
          <w:p w:rsidR="00C924DD" w:rsidRPr="00980B38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980B38">
              <w:t>100,0</w:t>
            </w:r>
          </w:p>
          <w:p w:rsidR="00C924DD" w:rsidRDefault="00C924DD" w:rsidP="00585DAB">
            <w:pPr>
              <w:jc w:val="center"/>
            </w:pPr>
          </w:p>
          <w:p w:rsidR="00C924DD" w:rsidRPr="00980B38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980B38">
              <w:t>100,0</w:t>
            </w:r>
          </w:p>
          <w:p w:rsidR="00C924DD" w:rsidRDefault="00C924DD" w:rsidP="00585DAB">
            <w:pPr>
              <w:jc w:val="center"/>
            </w:pPr>
          </w:p>
          <w:p w:rsidR="00C924DD" w:rsidRPr="00980B38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980B38">
              <w:t>100,0</w:t>
            </w:r>
          </w:p>
          <w:p w:rsidR="00C924DD" w:rsidRDefault="00C924DD" w:rsidP="00585DAB">
            <w:pPr>
              <w:jc w:val="center"/>
            </w:pPr>
          </w:p>
          <w:p w:rsidR="00C924DD" w:rsidRPr="00980B38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pPr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3827" w:type="dxa"/>
          </w:tcPr>
          <w:p w:rsidR="00C924DD" w:rsidRDefault="00C924DD" w:rsidP="00585DAB">
            <w:pPr>
              <w:rPr>
                <w:color w:val="000000"/>
              </w:rPr>
            </w:pPr>
            <w:r>
              <w:rPr>
                <w:color w:val="000000"/>
              </w:rPr>
              <w:t>Проведення всеукраїнських, обласних, місцевих інформаційних, освітньо-виховних,  культурно-мистецьких заходів, спрямованих на консолідацію українського суспільства, підтримку осіб, які переселилися з Криму, Донецької та Луганської областей, зокрема заходу з вшанування жертв депортації кримських татар</w:t>
            </w:r>
          </w:p>
          <w:p w:rsidR="00C924DD" w:rsidRDefault="00C924DD" w:rsidP="00585DAB">
            <w:pPr>
              <w:rPr>
                <w:color w:val="000000"/>
              </w:rPr>
            </w:pPr>
          </w:p>
          <w:p w:rsidR="00C924DD" w:rsidRDefault="00C924DD" w:rsidP="00585DAB">
            <w:pPr>
              <w:rPr>
                <w:color w:val="000000"/>
              </w:rPr>
            </w:pPr>
          </w:p>
          <w:p w:rsidR="00C924DD" w:rsidRDefault="00C924DD" w:rsidP="00585DA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>
              <w:t>Департамент сім’</w:t>
            </w:r>
            <w:r w:rsidRPr="001701FD">
              <w:t>ї, мо</w:t>
            </w:r>
            <w:r>
              <w:t xml:space="preserve">лоді та спорту облдержадміністрації, </w:t>
            </w:r>
            <w:r w:rsidRPr="005B48B7">
              <w:t>Департамент культури і туризму, національностей та релігій облдержадміністрації</w:t>
            </w:r>
            <w:r>
              <w:t>, 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t>громадські організації (за згодою)</w:t>
            </w:r>
          </w:p>
          <w:p w:rsidR="00C924DD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E00B9F" w:rsidRDefault="00C924DD" w:rsidP="00585DAB">
            <w:pPr>
              <w:jc w:val="center"/>
            </w:pPr>
            <w:r w:rsidRPr="00E00B9F">
              <w:t>2</w:t>
            </w:r>
            <w:r>
              <w:t>2</w:t>
            </w:r>
            <w:r w:rsidRPr="00E00B9F">
              <w:t>0,0</w:t>
            </w:r>
          </w:p>
          <w:p w:rsidR="00C924DD" w:rsidRPr="00E00B9F" w:rsidRDefault="00C924DD" w:rsidP="00585DAB">
            <w:pPr>
              <w:jc w:val="center"/>
            </w:pPr>
          </w:p>
          <w:p w:rsidR="00C924DD" w:rsidRPr="00E00B9F" w:rsidRDefault="00C924DD" w:rsidP="00585DAB">
            <w:pPr>
              <w:jc w:val="center"/>
            </w:pPr>
            <w:r w:rsidRPr="00E00B9F">
              <w:t>-</w:t>
            </w:r>
          </w:p>
        </w:tc>
        <w:tc>
          <w:tcPr>
            <w:tcW w:w="850" w:type="dxa"/>
          </w:tcPr>
          <w:p w:rsidR="00C924DD" w:rsidRPr="00E00B9F" w:rsidRDefault="00C924DD" w:rsidP="00585DAB">
            <w:pPr>
              <w:jc w:val="center"/>
            </w:pPr>
            <w:r>
              <w:t>4</w:t>
            </w:r>
            <w:r w:rsidRPr="00E00B9F">
              <w:t>0,0</w:t>
            </w:r>
          </w:p>
          <w:p w:rsidR="00C924DD" w:rsidRPr="00E00B9F" w:rsidRDefault="00C924DD" w:rsidP="00585DAB">
            <w:pPr>
              <w:jc w:val="center"/>
            </w:pPr>
          </w:p>
          <w:p w:rsidR="00C924DD" w:rsidRPr="00E00B9F" w:rsidRDefault="00C924DD" w:rsidP="00585DAB">
            <w:pPr>
              <w:jc w:val="center"/>
            </w:pPr>
            <w:r w:rsidRPr="00E00B9F"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60,0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60,0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60,0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pPr>
              <w:rPr>
                <w:color w:val="000000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w="3827" w:type="dxa"/>
          </w:tcPr>
          <w:p w:rsidR="00C924DD" w:rsidRDefault="00C924DD" w:rsidP="00585DAB">
            <w:pPr>
              <w:rPr>
                <w:color w:val="000000"/>
              </w:rPr>
            </w:pPr>
            <w:r>
              <w:rPr>
                <w:color w:val="000000"/>
              </w:rPr>
              <w:t>Проведення заходів, спрямованих на  розвиток взаємодії, спілкування дітей та молоді з різних регіонів, проведення спільних медійних, культурних, освітніх та інших заходів,  організація міжрегіональних дитячих та молодіжних обмінів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>
              <w:t>Департамент сім’</w:t>
            </w:r>
            <w:r w:rsidRPr="00941106">
              <w:t>ї, молоді та спорту облдержадміністрації,</w:t>
            </w:r>
            <w:r>
              <w:t xml:space="preserve"> Управління освіти і науки облдержадміністрації, 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rPr>
                <w:noProof/>
              </w:rPr>
              <w:t xml:space="preserve">вищі навчальні заклади (за згодою), </w:t>
            </w:r>
            <w:r>
              <w:t>громадські організації (за згодою)</w:t>
            </w:r>
          </w:p>
          <w:p w:rsidR="00C924DD" w:rsidRPr="005B48B7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E00B9F" w:rsidRDefault="00C924DD" w:rsidP="00585DAB">
            <w:pPr>
              <w:jc w:val="center"/>
            </w:pPr>
            <w:r w:rsidRPr="00E00B9F">
              <w:t>2</w:t>
            </w:r>
            <w:r>
              <w:t>1</w:t>
            </w:r>
            <w:r w:rsidRPr="00E00B9F">
              <w:t>0,0</w:t>
            </w:r>
          </w:p>
        </w:tc>
        <w:tc>
          <w:tcPr>
            <w:tcW w:w="850" w:type="dxa"/>
          </w:tcPr>
          <w:p w:rsidR="00C924DD" w:rsidRPr="00E00B9F" w:rsidRDefault="00C924DD" w:rsidP="00585DAB">
            <w:pPr>
              <w:jc w:val="center"/>
            </w:pPr>
            <w:r>
              <w:t>3</w:t>
            </w:r>
            <w:r w:rsidRPr="00E00B9F">
              <w:t>0,0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>
              <w:t>60,0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>
              <w:t>60,0</w:t>
            </w:r>
          </w:p>
        </w:tc>
      </w:tr>
      <w:tr w:rsidR="00C924DD" w:rsidRPr="005B48B7" w:rsidTr="00585DAB">
        <w:tc>
          <w:tcPr>
            <w:tcW w:w="8789" w:type="dxa"/>
            <w:gridSpan w:val="4"/>
          </w:tcPr>
          <w:p w:rsidR="00C924DD" w:rsidRPr="00F141FF" w:rsidRDefault="00C924DD" w:rsidP="00585DAB">
            <w:pPr>
              <w:rPr>
                <w:b/>
                <w:color w:val="000000"/>
              </w:rPr>
            </w:pPr>
          </w:p>
          <w:p w:rsidR="00C924DD" w:rsidRDefault="00C924DD" w:rsidP="00585DAB">
            <w:pPr>
              <w:rPr>
                <w:b/>
                <w:color w:val="000000"/>
              </w:rPr>
            </w:pPr>
            <w:r w:rsidRPr="00F141FF">
              <w:rPr>
                <w:b/>
                <w:color w:val="000000"/>
              </w:rPr>
              <w:t>Всього за напрямом 3:</w:t>
            </w:r>
          </w:p>
          <w:p w:rsidR="00C924DD" w:rsidRDefault="00C924DD" w:rsidP="00585DAB">
            <w:pPr>
              <w:rPr>
                <w:b/>
                <w:color w:val="000000"/>
              </w:rPr>
            </w:pPr>
          </w:p>
          <w:p w:rsidR="00C924DD" w:rsidRPr="00F141FF" w:rsidRDefault="00C924DD" w:rsidP="00585DAB">
            <w:pPr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C924DD" w:rsidRPr="00F141FF" w:rsidRDefault="00C924DD" w:rsidP="00585DAB">
            <w:pPr>
              <w:jc w:val="center"/>
              <w:rPr>
                <w:color w:val="000000"/>
              </w:rPr>
            </w:pPr>
          </w:p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  <w:r w:rsidRPr="00F141FF">
              <w:rPr>
                <w:b/>
                <w:color w:val="000000"/>
              </w:rPr>
              <w:t>Обласний бюджет</w:t>
            </w:r>
          </w:p>
          <w:p w:rsidR="00C924DD" w:rsidRPr="00F141FF" w:rsidRDefault="00C924DD" w:rsidP="00585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E00B9F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1580,0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E00B9F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E00B9F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E00B9F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E00B9F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C924DD" w:rsidRPr="005B48B7" w:rsidTr="00585DAB">
        <w:tc>
          <w:tcPr>
            <w:tcW w:w="15735" w:type="dxa"/>
            <w:gridSpan w:val="10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5B48B7">
              <w:rPr>
                <w:b/>
              </w:rPr>
              <w:t>Інформаційне забезпечення сфери національно-патріотичного виховання</w:t>
            </w:r>
          </w:p>
          <w:p w:rsidR="00C924DD" w:rsidRPr="005B48B7" w:rsidRDefault="00C924DD" w:rsidP="00585DAB">
            <w:pPr>
              <w:jc w:val="center"/>
            </w:pP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4</w:t>
            </w:r>
            <w:r w:rsidRPr="005B48B7">
              <w:t>.1.</w:t>
            </w:r>
          </w:p>
        </w:tc>
        <w:tc>
          <w:tcPr>
            <w:tcW w:w="3827" w:type="dxa"/>
          </w:tcPr>
          <w:p w:rsidR="00C924DD" w:rsidRPr="005B48B7" w:rsidRDefault="00C924DD" w:rsidP="00585DAB">
            <w:r w:rsidRPr="005B48B7">
              <w:t xml:space="preserve">Макетування, виготовлення та поширення соціальної реклами </w:t>
            </w:r>
            <w:r>
              <w:t>з національно-патріотичного виховання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інформаційної діяльності та комунікацій з громадськістю облдержадміністрації</w:t>
            </w:r>
            <w:r>
              <w:t>,</w:t>
            </w:r>
          </w:p>
          <w:p w:rsidR="00C924DD" w:rsidRPr="005B48B7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rPr>
                <w:noProof/>
              </w:rPr>
              <w:t xml:space="preserve">вищі навчальні заклади 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t>80,0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20,0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20,0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20,0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20,0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4.2. </w:t>
            </w:r>
          </w:p>
        </w:tc>
        <w:tc>
          <w:tcPr>
            <w:tcW w:w="3827" w:type="dxa"/>
          </w:tcPr>
          <w:p w:rsidR="00C924DD" w:rsidRDefault="00C924DD" w:rsidP="00585DAB">
            <w:r>
              <w:t>Макетування, виготовлення та розміщення тематичної інформаційної продукції  «Вони захищали нас», присвяченої вшануванню пам’</w:t>
            </w:r>
            <w:r w:rsidRPr="001D5377">
              <w:t>яті загиблих учасників АТО</w:t>
            </w:r>
            <w:r>
              <w:t xml:space="preserve"> 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>
              <w:t>Департамент сім’</w:t>
            </w:r>
            <w:r w:rsidRPr="00941106">
              <w:t>ї, молоді та спорту облдержадміністрації,</w:t>
            </w:r>
            <w:r>
              <w:t xml:space="preserve"> </w:t>
            </w:r>
          </w:p>
          <w:p w:rsidR="00C924DD" w:rsidRDefault="00C924DD" w:rsidP="00585DA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цивільного захисту та оборонної роботи облдержадміністрації,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військові комісаріати </w:t>
            </w:r>
          </w:p>
          <w:p w:rsidR="00C924DD" w:rsidRPr="002B4FEC" w:rsidRDefault="00C924DD" w:rsidP="00585DA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згодою),</w:t>
            </w:r>
          </w:p>
          <w:p w:rsidR="00C924DD" w:rsidRPr="005B48B7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</w:pPr>
            <w:r w:rsidRPr="005B48B7">
              <w:t>80,0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5B48B7">
              <w:t>20,0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5B48B7">
              <w:t>20,0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</w:pPr>
            <w:r w:rsidRPr="005B48B7">
              <w:t>20,0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</w:pPr>
            <w:r w:rsidRPr="005B48B7">
              <w:t>20,0</w:t>
            </w: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4.3.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 xml:space="preserve">Широке висвітлення заходів з національно-патріотичного виховання через аудіовізуальні, електронні, друковані засоби масової інформації, </w:t>
            </w:r>
            <w:r>
              <w:lastRenderedPageBreak/>
              <w:t>соціальні мережі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Департамент інформаційної діяльності та комунікацій з громадськістю облдержадміністрації</w:t>
            </w:r>
            <w:r>
              <w:t xml:space="preserve">, </w:t>
            </w:r>
          </w:p>
          <w:p w:rsidR="00C924DD" w:rsidRDefault="00C924DD" w:rsidP="00585DAB">
            <w:r>
              <w:lastRenderedPageBreak/>
              <w:t>інші структурні підрозділи облдержадміністрації, територіальні органи центральних органів виконавчої влади (за згодою), 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</w:t>
            </w:r>
          </w:p>
          <w:p w:rsidR="00C924DD" w:rsidRPr="005B48B7" w:rsidRDefault="00C924DD" w:rsidP="00585DAB">
            <w:r w:rsidRPr="00237CFC">
              <w:t xml:space="preserve"> 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lastRenderedPageBreak/>
              <w:t>4.4.</w:t>
            </w:r>
          </w:p>
        </w:tc>
        <w:tc>
          <w:tcPr>
            <w:tcW w:w="3827" w:type="dxa"/>
          </w:tcPr>
          <w:p w:rsidR="00C924DD" w:rsidRDefault="00C924DD" w:rsidP="00585DAB">
            <w:r>
              <w:t xml:space="preserve">Сприяння підготовці та випуску тематичних теле- та радіопрограм, телемарафонів, міжрегіональних телемостів, рубрик в друкованих засобах масової інформації національно-патріотичного спрямування, орієнтованих на  зміцнення національної єдності, популяризацію </w:t>
            </w:r>
            <w:r w:rsidRPr="00515BA8">
              <w:rPr>
                <w:spacing w:val="-1"/>
                <w:sz w:val="28"/>
                <w:szCs w:val="28"/>
              </w:rPr>
              <w:t xml:space="preserve"> </w:t>
            </w:r>
            <w:r w:rsidRPr="006409DF">
              <w:t>української історії, мови та культури, досвіду роботи з національно-патріотич</w:t>
            </w:r>
            <w:r>
              <w:t>ного виховання різних</w:t>
            </w:r>
            <w:r w:rsidRPr="006409DF">
              <w:t xml:space="preserve"> інституцій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5D30E4" w:rsidRDefault="00C924DD" w:rsidP="00585DAB">
            <w:pPr>
              <w:rPr>
                <w:color w:val="000000"/>
              </w:rPr>
            </w:pPr>
            <w:r w:rsidRPr="005D30E4">
              <w:rPr>
                <w:color w:val="000000"/>
              </w:rPr>
              <w:t xml:space="preserve">Департамент інформаційної діяльності та комунікацій з громадськістю облдержадміністрації, </w:t>
            </w:r>
          </w:p>
          <w:p w:rsidR="00C924DD" w:rsidRPr="005D30E4" w:rsidRDefault="00C924DD" w:rsidP="00585DAB">
            <w:pPr>
              <w:rPr>
                <w:color w:val="000000"/>
              </w:rPr>
            </w:pPr>
            <w:r w:rsidRPr="005D30E4">
              <w:rPr>
                <w:color w:val="000000"/>
              </w:rPr>
              <w:t xml:space="preserve">обласна організація Національної спілки журналістів України </w:t>
            </w:r>
          </w:p>
          <w:p w:rsidR="00C924DD" w:rsidRPr="005D30E4" w:rsidRDefault="00C924DD" w:rsidP="00585DAB">
            <w:pPr>
              <w:rPr>
                <w:color w:val="000000"/>
              </w:rPr>
            </w:pPr>
            <w:r w:rsidRPr="005D30E4">
              <w:rPr>
                <w:color w:val="000000"/>
              </w:rPr>
              <w:t xml:space="preserve">(за згодою), </w:t>
            </w:r>
          </w:p>
          <w:p w:rsidR="00C924DD" w:rsidRPr="005D30E4" w:rsidRDefault="00C924DD" w:rsidP="00585DAB">
            <w:pPr>
              <w:rPr>
                <w:color w:val="000000"/>
              </w:rPr>
            </w:pPr>
            <w:r w:rsidRPr="005D30E4">
              <w:rPr>
                <w:color w:val="000000"/>
              </w:rPr>
              <w:t xml:space="preserve">місцеві засоби масової інформації (за згодою), </w:t>
            </w:r>
          </w:p>
          <w:p w:rsidR="00C924DD" w:rsidRPr="005D30E4" w:rsidRDefault="00C924DD" w:rsidP="00585DAB">
            <w:pPr>
              <w:rPr>
                <w:color w:val="000000"/>
              </w:rPr>
            </w:pPr>
            <w:r w:rsidRPr="005D30E4">
              <w:rPr>
                <w:color w:val="000000"/>
              </w:rPr>
              <w:t>райдержадміністрації, виконавчі комітети міських (міст обласного значення) рад (за згодою), об’єднані територіальні громади</w:t>
            </w:r>
          </w:p>
          <w:p w:rsidR="00C924DD" w:rsidRPr="005D30E4" w:rsidRDefault="00C924DD" w:rsidP="00585DAB">
            <w:pPr>
              <w:rPr>
                <w:color w:val="000000"/>
              </w:rPr>
            </w:pPr>
            <w:r w:rsidRPr="005D30E4">
              <w:rPr>
                <w:color w:val="000000"/>
              </w:rPr>
              <w:t xml:space="preserve"> (за згодою), громадські організації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4.5.</w:t>
            </w:r>
          </w:p>
        </w:tc>
        <w:tc>
          <w:tcPr>
            <w:tcW w:w="3827" w:type="dxa"/>
          </w:tcPr>
          <w:p w:rsidR="00C924DD" w:rsidRPr="005B48B7" w:rsidRDefault="00C924DD" w:rsidP="00585DAB">
            <w:r w:rsidRPr="005B48B7">
              <w:t>Проведення прес-турів для представників</w:t>
            </w:r>
            <w:r>
              <w:t xml:space="preserve"> обласних та всеукраїнських ЗМІ, </w:t>
            </w:r>
            <w:r w:rsidRPr="005B48B7">
              <w:t>з метою висвітлення заходів у сфері національно-патріотичного виховання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5B48B7" w:rsidRDefault="00C924DD" w:rsidP="00585DAB">
            <w:r w:rsidRPr="005B48B7"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t>40,0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10,0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10,0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10,0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10,0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4.6.</w:t>
            </w:r>
          </w:p>
        </w:tc>
        <w:tc>
          <w:tcPr>
            <w:tcW w:w="3827" w:type="dxa"/>
          </w:tcPr>
          <w:p w:rsidR="00C924DD" w:rsidRPr="005B48B7" w:rsidRDefault="00C924DD" w:rsidP="00585DAB">
            <w:r w:rsidRPr="005B48B7">
              <w:t xml:space="preserve"> </w:t>
            </w:r>
            <w:r>
              <w:t>В</w:t>
            </w:r>
            <w:r w:rsidRPr="005B48B7">
              <w:t>исвітлення в електронних засобах масової інформації соціальної реклами, спрямованої на консолідацію суспільства навколо ідеї захисту України</w:t>
            </w:r>
            <w:r>
              <w:t xml:space="preserve"> 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5B48B7" w:rsidRDefault="00C924DD" w:rsidP="00585DAB">
            <w:pPr>
              <w:jc w:val="both"/>
            </w:pPr>
            <w:r w:rsidRPr="005B48B7"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4.7.</w:t>
            </w:r>
          </w:p>
        </w:tc>
        <w:tc>
          <w:tcPr>
            <w:tcW w:w="3827" w:type="dxa"/>
          </w:tcPr>
          <w:p w:rsidR="00C924DD" w:rsidRPr="005B48B7" w:rsidRDefault="00C924DD" w:rsidP="00585DAB">
            <w:r w:rsidRPr="005B48B7">
              <w:t>Створення відкритої мережі Інтернет – порталів, присвячених національно-</w:t>
            </w:r>
            <w:r w:rsidRPr="005B48B7">
              <w:lastRenderedPageBreak/>
              <w:t>патріотичному вихованню дітей та молоді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2017-2020 роки</w:t>
            </w:r>
          </w:p>
        </w:tc>
        <w:tc>
          <w:tcPr>
            <w:tcW w:w="2835" w:type="dxa"/>
            <w:vAlign w:val="center"/>
          </w:tcPr>
          <w:p w:rsidR="00C924DD" w:rsidRPr="005B48B7" w:rsidRDefault="00C924DD" w:rsidP="00585DAB">
            <w:pPr>
              <w:rPr>
                <w:b/>
              </w:rPr>
            </w:pPr>
            <w:r w:rsidRPr="005B48B7">
              <w:t xml:space="preserve">Управління освіти і науки облдержадміністрації, </w:t>
            </w:r>
            <w:r w:rsidRPr="005B48B7">
              <w:lastRenderedPageBreak/>
              <w:t>загальноосвітні та  позашкільні  навчальні заклади обласного підпорядкування, професійно-технічні та вищі навчальні заклади</w:t>
            </w:r>
            <w:r>
              <w:t xml:space="preserve">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lastRenderedPageBreak/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lastRenderedPageBreak/>
              <w:t>4.8.</w:t>
            </w:r>
          </w:p>
        </w:tc>
        <w:tc>
          <w:tcPr>
            <w:tcW w:w="3827" w:type="dxa"/>
          </w:tcPr>
          <w:p w:rsidR="00C924DD" w:rsidRPr="005B48B7" w:rsidRDefault="00C924DD" w:rsidP="00585DAB">
            <w:r w:rsidRPr="005B48B7">
              <w:t>Використання можливостей медіаосвіти для підвищення рівня медійної грамотності, патріотичної свідомості, критичного мислення учні</w:t>
            </w:r>
            <w:r>
              <w:t>вської молоді. Впровадження мед</w:t>
            </w:r>
            <w:r w:rsidRPr="005B48B7">
              <w:t>і</w:t>
            </w:r>
            <w:r>
              <w:t>а</w:t>
            </w:r>
            <w:r w:rsidRPr="005B48B7">
              <w:t>освіти у роботу загал</w:t>
            </w:r>
            <w:r>
              <w:t>ьноосвітніх навчальних закладів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5B48B7">
              <w:t>Управління освіти і науки облдержадміністрації, загальноосвітні та  позашкільні  навчальні заклади обласного підпорядкування</w:t>
            </w:r>
            <w:r>
              <w:t>,</w:t>
            </w:r>
          </w:p>
          <w:p w:rsidR="00C924DD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</w:t>
            </w:r>
          </w:p>
          <w:p w:rsidR="00C924DD" w:rsidRPr="00F36F05" w:rsidRDefault="00C924DD" w:rsidP="00585DAB">
            <w:r>
              <w:t xml:space="preserve">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 w:rsidRPr="005B48B7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4.9.</w:t>
            </w:r>
          </w:p>
        </w:tc>
        <w:tc>
          <w:tcPr>
            <w:tcW w:w="3827" w:type="dxa"/>
          </w:tcPr>
          <w:p w:rsidR="00C924DD" w:rsidRPr="005B48B7" w:rsidRDefault="00C924DD" w:rsidP="00585DAB">
            <w:pPr>
              <w:rPr>
                <w:b/>
              </w:rPr>
            </w:pPr>
            <w:r w:rsidRPr="005B48B7">
              <w:t>Сприя</w:t>
            </w:r>
            <w:r>
              <w:t>ння</w:t>
            </w:r>
            <w:r w:rsidRPr="005B48B7">
              <w:t xml:space="preserve"> проведенню просвітницьких акцій,</w:t>
            </w:r>
            <w:r>
              <w:t xml:space="preserve"> </w:t>
            </w:r>
            <w:r w:rsidRPr="005B48B7">
              <w:t>фестивалів</w:t>
            </w:r>
            <w:r>
              <w:t xml:space="preserve">, зустрічей, презентацій тощо, </w:t>
            </w:r>
            <w:r w:rsidRPr="005B48B7">
              <w:t xml:space="preserve"> з</w:t>
            </w:r>
            <w:r>
              <w:t xml:space="preserve"> метою</w:t>
            </w:r>
            <w:r w:rsidRPr="005B48B7">
              <w:t xml:space="preserve"> популяризації української </w:t>
            </w:r>
            <w:r>
              <w:t xml:space="preserve">книги патріотичного спрямування, зокрема </w:t>
            </w:r>
            <w:r w:rsidRPr="005B48B7">
              <w:t xml:space="preserve"> Міжнародн</w:t>
            </w:r>
            <w:r>
              <w:t>ого</w:t>
            </w:r>
            <w:r w:rsidRPr="005B48B7">
              <w:t xml:space="preserve"> фестивал</w:t>
            </w:r>
            <w:r>
              <w:t>ю</w:t>
            </w:r>
            <w:r w:rsidRPr="005B48B7">
              <w:t xml:space="preserve"> «Литаври»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  <w:rPr>
                <w:b/>
              </w:rPr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r w:rsidRPr="00F36F05">
              <w:t>Департамент сім’ї, молоді та спорту облдержадміністрації,</w:t>
            </w:r>
            <w:r>
              <w:t xml:space="preserve"> Департамент інформаційної діяльності та комунікацій з громадськістю облдержадміністрації, </w:t>
            </w:r>
          </w:p>
          <w:p w:rsidR="00C924DD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</w:t>
            </w:r>
          </w:p>
          <w:p w:rsidR="00C924DD" w:rsidRPr="00F141FF" w:rsidRDefault="00C924DD" w:rsidP="00585DAB">
            <w:r w:rsidRPr="00237CFC">
              <w:t xml:space="preserve">(за згодою),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</w:pPr>
            <w:r w:rsidRPr="005B48B7">
              <w:t>Обласний бюджет</w:t>
            </w: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Default="00C924DD" w:rsidP="00585DAB">
            <w:pPr>
              <w:jc w:val="center"/>
            </w:pPr>
          </w:p>
          <w:p w:rsidR="00C924DD" w:rsidRPr="005B48B7" w:rsidRDefault="00C924DD" w:rsidP="00585DAB">
            <w:pPr>
              <w:jc w:val="center"/>
            </w:pPr>
            <w:r w:rsidRPr="00372E90">
              <w:t>(обсяги видатків визначаються при затвердженні відповідних бюджетів)</w:t>
            </w:r>
          </w:p>
        </w:tc>
        <w:tc>
          <w:tcPr>
            <w:tcW w:w="1560" w:type="dxa"/>
          </w:tcPr>
          <w:p w:rsidR="00C924DD" w:rsidRPr="004B3BDA" w:rsidRDefault="00C924DD" w:rsidP="00585DAB">
            <w:pPr>
              <w:jc w:val="center"/>
            </w:pPr>
            <w:r w:rsidRPr="004B3BDA">
              <w:t>40,0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  <w:tc>
          <w:tcPr>
            <w:tcW w:w="850" w:type="dxa"/>
          </w:tcPr>
          <w:p w:rsidR="00C924DD" w:rsidRPr="004B3BDA" w:rsidRDefault="00C924DD" w:rsidP="00585DAB">
            <w:pPr>
              <w:jc w:val="center"/>
            </w:pPr>
            <w:r w:rsidRPr="004B3BDA">
              <w:t>10,0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  <w:tc>
          <w:tcPr>
            <w:tcW w:w="851" w:type="dxa"/>
          </w:tcPr>
          <w:p w:rsidR="00C924DD" w:rsidRPr="004B3BDA" w:rsidRDefault="00C924DD" w:rsidP="00585DAB">
            <w:pPr>
              <w:jc w:val="center"/>
            </w:pPr>
            <w:r w:rsidRPr="004B3BDA">
              <w:t>10,0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  <w:tc>
          <w:tcPr>
            <w:tcW w:w="850" w:type="dxa"/>
          </w:tcPr>
          <w:p w:rsidR="00C924DD" w:rsidRPr="004B3BDA" w:rsidRDefault="00C924DD" w:rsidP="00585DAB">
            <w:pPr>
              <w:jc w:val="center"/>
            </w:pPr>
            <w:r w:rsidRPr="004B3BDA">
              <w:t>10,0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  <w:tc>
          <w:tcPr>
            <w:tcW w:w="851" w:type="dxa"/>
          </w:tcPr>
          <w:p w:rsidR="00C924DD" w:rsidRPr="004B3BDA" w:rsidRDefault="00C924DD" w:rsidP="00585DAB">
            <w:pPr>
              <w:jc w:val="center"/>
            </w:pPr>
            <w:r w:rsidRPr="004B3BDA">
              <w:t>10,0</w:t>
            </w:r>
          </w:p>
          <w:p w:rsidR="00C924DD" w:rsidRPr="004B3BDA" w:rsidRDefault="00C924DD" w:rsidP="00585DAB">
            <w:pPr>
              <w:jc w:val="center"/>
            </w:pPr>
          </w:p>
          <w:p w:rsidR="00C924DD" w:rsidRPr="004B3BDA" w:rsidRDefault="00C924DD" w:rsidP="00585DAB">
            <w:pPr>
              <w:jc w:val="center"/>
            </w:pPr>
            <w:r w:rsidRPr="004B3BDA"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Default="00C924DD" w:rsidP="00585DAB">
            <w:r>
              <w:t>4.10.</w:t>
            </w:r>
          </w:p>
        </w:tc>
        <w:tc>
          <w:tcPr>
            <w:tcW w:w="3827" w:type="dxa"/>
          </w:tcPr>
          <w:p w:rsidR="00C924DD" w:rsidRPr="005B48B7" w:rsidRDefault="00C924DD" w:rsidP="00585DAB">
            <w:r>
              <w:t>Проведення в бібліотечних закладах тематичних книжкових виставок, презентацій видань, інших заходів, спрямованих на інформування громадськості про героїчні вчинки воїнів-учасників АТО, волонтерів та громадян, які зробили значний внесок у боротьбу за незалежність країни</w:t>
            </w:r>
          </w:p>
        </w:tc>
        <w:tc>
          <w:tcPr>
            <w:tcW w:w="1418" w:type="dxa"/>
          </w:tcPr>
          <w:p w:rsidR="00C924DD" w:rsidRPr="005B48B7" w:rsidRDefault="00C924DD" w:rsidP="00585DAB">
            <w:pPr>
              <w:jc w:val="center"/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Pr="005B48B7" w:rsidRDefault="00C924DD" w:rsidP="00585DAB">
            <w:r w:rsidRPr="005B48B7">
              <w:t>Департамент культури і туризму, національностей та релігій облдержадміністрації</w:t>
            </w:r>
            <w:r>
              <w:t>, райдержадміністрації, виконавчі комітети міських (міст обласного значення) рад (за згодою), об’</w:t>
            </w:r>
            <w:r w:rsidRPr="00237CFC">
              <w:t xml:space="preserve">єднані територіальні громади (за </w:t>
            </w:r>
            <w:r w:rsidRPr="00237CFC">
              <w:lastRenderedPageBreak/>
              <w:t>згодою),</w:t>
            </w:r>
            <w:r w:rsidRPr="005B48B7">
              <w:rPr>
                <w:noProof/>
              </w:rPr>
              <w:t xml:space="preserve">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lastRenderedPageBreak/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F36F05" w:rsidRDefault="00C924DD" w:rsidP="00585DAB">
            <w:r w:rsidRPr="00F1181C">
              <w:rPr>
                <w:color w:val="FF0000"/>
              </w:rPr>
              <w:lastRenderedPageBreak/>
              <w:t>4.11</w:t>
            </w:r>
            <w:r w:rsidRPr="00F36F05">
              <w:t>.</w:t>
            </w:r>
          </w:p>
        </w:tc>
        <w:tc>
          <w:tcPr>
            <w:tcW w:w="3827" w:type="dxa"/>
          </w:tcPr>
          <w:p w:rsidR="00C924DD" w:rsidRPr="000966C6" w:rsidRDefault="00C924DD" w:rsidP="00585DAB">
            <w:r w:rsidRPr="00F36F05">
              <w:t xml:space="preserve">Оновлення експозицій та поповнення фондів шкільних музеїв, зокрема </w:t>
            </w:r>
            <w:r>
              <w:t xml:space="preserve">з метою </w:t>
            </w:r>
            <w:r w:rsidRPr="00F36F05">
              <w:t xml:space="preserve">представлення інформації про </w:t>
            </w:r>
            <w:r>
              <w:t xml:space="preserve">героїв боротьби Українського народу за незалежність та територіальну цілісність, зокрема, про </w:t>
            </w:r>
            <w:r w:rsidRPr="00F36F05">
              <w:t>український визвольний рух ХХ століття, Героїв Небесної Сотні, АТО, залучення до дослідницької роботи дітей та молоді</w:t>
            </w:r>
          </w:p>
        </w:tc>
        <w:tc>
          <w:tcPr>
            <w:tcW w:w="1418" w:type="dxa"/>
          </w:tcPr>
          <w:p w:rsidR="00C924DD" w:rsidRPr="00B423D5" w:rsidRDefault="00C924DD" w:rsidP="00585DAB">
            <w:pPr>
              <w:jc w:val="center"/>
              <w:rPr>
                <w:color w:val="FF0000"/>
              </w:rPr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pPr>
              <w:rPr>
                <w:noProof/>
              </w:rPr>
            </w:pPr>
            <w:r w:rsidRPr="005B48B7">
              <w:t>Управління освіти і науки облдержадміністрації,</w:t>
            </w:r>
            <w:r w:rsidRPr="005B48B7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:rsidR="00C924DD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</w:t>
            </w:r>
          </w:p>
          <w:p w:rsidR="00C924DD" w:rsidRPr="005B48B7" w:rsidRDefault="00C924DD" w:rsidP="00585DAB">
            <w:r w:rsidRPr="00237CFC">
              <w:t xml:space="preserve"> (за згодою),</w:t>
            </w:r>
            <w:r w:rsidRPr="005B48B7">
              <w:rPr>
                <w:noProof/>
              </w:rPr>
              <w:t xml:space="preserve">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B48B7" w:rsidTr="00585DAB">
        <w:tc>
          <w:tcPr>
            <w:tcW w:w="709" w:type="dxa"/>
          </w:tcPr>
          <w:p w:rsidR="00C924DD" w:rsidRPr="005D30E4" w:rsidRDefault="00C924DD" w:rsidP="00585DAB">
            <w:pPr>
              <w:rPr>
                <w:color w:val="000000"/>
              </w:rPr>
            </w:pPr>
            <w:r w:rsidRPr="005D30E4">
              <w:rPr>
                <w:color w:val="000000"/>
              </w:rPr>
              <w:t>4.12.</w:t>
            </w:r>
          </w:p>
        </w:tc>
        <w:tc>
          <w:tcPr>
            <w:tcW w:w="3827" w:type="dxa"/>
          </w:tcPr>
          <w:p w:rsidR="00C924DD" w:rsidRPr="005D30E4" w:rsidRDefault="00C924DD" w:rsidP="00585DAB">
            <w:pPr>
              <w:rPr>
                <w:color w:val="000000"/>
              </w:rPr>
            </w:pPr>
            <w:r w:rsidRPr="005D30E4">
              <w:rPr>
                <w:color w:val="000000"/>
              </w:rPr>
              <w:t>Розроблення макету, виготовлення та розміщення в навчальних закладах області інформаційних стендів, присвячених воїнам-героям, загиблим в АТО</w:t>
            </w:r>
          </w:p>
        </w:tc>
        <w:tc>
          <w:tcPr>
            <w:tcW w:w="1418" w:type="dxa"/>
          </w:tcPr>
          <w:p w:rsidR="00C924DD" w:rsidRPr="00B423D5" w:rsidRDefault="00C924DD" w:rsidP="00585DAB">
            <w:pPr>
              <w:jc w:val="center"/>
              <w:rPr>
                <w:color w:val="FF0000"/>
              </w:rPr>
            </w:pPr>
            <w:r w:rsidRPr="005B48B7">
              <w:t>2017-2020 роки</w:t>
            </w:r>
          </w:p>
        </w:tc>
        <w:tc>
          <w:tcPr>
            <w:tcW w:w="2835" w:type="dxa"/>
          </w:tcPr>
          <w:p w:rsidR="00C924DD" w:rsidRDefault="00C924DD" w:rsidP="00585DAB">
            <w:pPr>
              <w:rPr>
                <w:noProof/>
              </w:rPr>
            </w:pPr>
            <w:r>
              <w:t>Департамент сім’</w:t>
            </w:r>
            <w:r w:rsidRPr="00941106">
              <w:t>ї, молоді та спорту облдержадміністрації,</w:t>
            </w:r>
            <w:r>
              <w:t xml:space="preserve"> </w:t>
            </w:r>
            <w:r w:rsidRPr="005B48B7">
              <w:t>Управління освіти і науки облдержадміністрації,</w:t>
            </w:r>
            <w:r w:rsidRPr="005B48B7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:rsidR="00C924DD" w:rsidRPr="005B48B7" w:rsidRDefault="00C924DD" w:rsidP="00585DAB">
            <w:r>
              <w:t>райдержадміністрації, виконавчі комітети міських (міст обласного значення) рад (за згодою), об’</w:t>
            </w:r>
            <w:r w:rsidRPr="00237CFC">
              <w:t>єднані територіальні громади (за згодою),</w:t>
            </w:r>
            <w:r w:rsidRPr="005B48B7">
              <w:rPr>
                <w:noProof/>
              </w:rPr>
              <w:t xml:space="preserve"> </w:t>
            </w:r>
            <w:r>
              <w:t>громадські організації (за згодою)</w:t>
            </w:r>
          </w:p>
        </w:tc>
        <w:tc>
          <w:tcPr>
            <w:tcW w:w="1984" w:type="dxa"/>
          </w:tcPr>
          <w:p w:rsidR="00C924DD" w:rsidRPr="005B48B7" w:rsidRDefault="00C924DD" w:rsidP="00585DAB">
            <w:pPr>
              <w:jc w:val="center"/>
            </w:pPr>
            <w:r w:rsidRPr="005B48B7">
              <w:t>Обласний бюджет</w:t>
            </w:r>
          </w:p>
        </w:tc>
        <w:tc>
          <w:tcPr>
            <w:tcW w:w="1560" w:type="dxa"/>
          </w:tcPr>
          <w:p w:rsidR="00C924DD" w:rsidRPr="005B48B7" w:rsidRDefault="00C924DD" w:rsidP="00585DAB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15,0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24DD" w:rsidRPr="005B48B7" w:rsidRDefault="00C924DD" w:rsidP="00585DAB">
            <w:pPr>
              <w:jc w:val="center"/>
            </w:pPr>
            <w:r>
              <w:t>-</w:t>
            </w:r>
          </w:p>
        </w:tc>
      </w:tr>
      <w:tr w:rsidR="00C924DD" w:rsidRPr="005D30E4" w:rsidTr="00585DAB">
        <w:tc>
          <w:tcPr>
            <w:tcW w:w="709" w:type="dxa"/>
          </w:tcPr>
          <w:p w:rsidR="00C924DD" w:rsidRPr="005D30E4" w:rsidRDefault="00C924DD" w:rsidP="00585DAB">
            <w:pPr>
              <w:rPr>
                <w:color w:val="000000"/>
              </w:rPr>
            </w:pPr>
            <w:r w:rsidRPr="005D30E4">
              <w:rPr>
                <w:color w:val="000000"/>
              </w:rPr>
              <w:t>4.13.</w:t>
            </w:r>
          </w:p>
        </w:tc>
        <w:tc>
          <w:tcPr>
            <w:tcW w:w="3827" w:type="dxa"/>
          </w:tcPr>
          <w:p w:rsidR="00C924DD" w:rsidRPr="005D30E4" w:rsidRDefault="00C924DD" w:rsidP="00585DAB">
            <w:pPr>
              <w:rPr>
                <w:color w:val="000000"/>
              </w:rPr>
            </w:pPr>
            <w:r w:rsidRPr="005D30E4">
              <w:rPr>
                <w:color w:val="000000"/>
              </w:rPr>
              <w:t xml:space="preserve">Сприяння зйомці патріотичних фільмів, роликів (професійних та аматорських), організація та проведення патріотичних кінопоказів, кінофестивалів, зокрема Міжнародного фестивалю патріотичного кіно «КіноДок» </w:t>
            </w:r>
          </w:p>
        </w:tc>
        <w:tc>
          <w:tcPr>
            <w:tcW w:w="1418" w:type="dxa"/>
          </w:tcPr>
          <w:p w:rsidR="00C924DD" w:rsidRPr="005D30E4" w:rsidRDefault="00C924DD" w:rsidP="00585DAB">
            <w:pPr>
              <w:jc w:val="center"/>
              <w:rPr>
                <w:color w:val="000000"/>
              </w:rPr>
            </w:pPr>
            <w:r w:rsidRPr="005D30E4">
              <w:rPr>
                <w:color w:val="000000"/>
              </w:rPr>
              <w:t>2017-2020 роки</w:t>
            </w:r>
          </w:p>
        </w:tc>
        <w:tc>
          <w:tcPr>
            <w:tcW w:w="2835" w:type="dxa"/>
          </w:tcPr>
          <w:p w:rsidR="00C924DD" w:rsidRPr="005D30E4" w:rsidRDefault="00C924DD" w:rsidP="00585DAB">
            <w:pPr>
              <w:rPr>
                <w:color w:val="000000"/>
              </w:rPr>
            </w:pPr>
            <w:r w:rsidRPr="005D30E4">
              <w:rPr>
                <w:color w:val="000000"/>
              </w:rPr>
              <w:t>Департамент культури і туризму, національностей та релігій облдержадміністрації,</w:t>
            </w:r>
          </w:p>
          <w:p w:rsidR="00C924DD" w:rsidRPr="005D30E4" w:rsidRDefault="00C924DD" w:rsidP="00585DAB">
            <w:pPr>
              <w:rPr>
                <w:color w:val="000000"/>
              </w:rPr>
            </w:pPr>
            <w:r w:rsidRPr="005D30E4">
              <w:rPr>
                <w:color w:val="000000"/>
              </w:rPr>
              <w:t>райдержадміністрації, виконавчі комітети міських (міст обласного значення) рад (за згодою), об’єднані територіальні громади (за згодою),</w:t>
            </w:r>
            <w:r w:rsidRPr="005D30E4">
              <w:rPr>
                <w:noProof/>
                <w:color w:val="000000"/>
              </w:rPr>
              <w:t xml:space="preserve"> </w:t>
            </w:r>
            <w:r w:rsidRPr="005D30E4">
              <w:rPr>
                <w:color w:val="000000"/>
              </w:rPr>
              <w:t>громадські організації (за згодою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C924DD" w:rsidRPr="005D30E4" w:rsidRDefault="00C924DD" w:rsidP="00585DAB">
            <w:pPr>
              <w:jc w:val="center"/>
              <w:rPr>
                <w:color w:val="000000"/>
              </w:rPr>
            </w:pPr>
            <w:r w:rsidRPr="005D30E4">
              <w:rPr>
                <w:color w:val="000000"/>
              </w:rPr>
              <w:t>Обласний бюджет</w:t>
            </w:r>
          </w:p>
        </w:tc>
        <w:tc>
          <w:tcPr>
            <w:tcW w:w="1560" w:type="dxa"/>
          </w:tcPr>
          <w:p w:rsidR="00C924DD" w:rsidRPr="005D30E4" w:rsidRDefault="00C924DD" w:rsidP="00585DAB">
            <w:pPr>
              <w:jc w:val="center"/>
              <w:rPr>
                <w:color w:val="000000"/>
              </w:rPr>
            </w:pPr>
            <w:r w:rsidRPr="005D30E4">
              <w:rPr>
                <w:color w:val="000000"/>
              </w:rPr>
              <w:t>200,0</w:t>
            </w:r>
          </w:p>
        </w:tc>
        <w:tc>
          <w:tcPr>
            <w:tcW w:w="850" w:type="dxa"/>
          </w:tcPr>
          <w:p w:rsidR="00C924DD" w:rsidRPr="005D30E4" w:rsidRDefault="00C924DD" w:rsidP="00585DAB">
            <w:pPr>
              <w:jc w:val="center"/>
              <w:rPr>
                <w:color w:val="000000"/>
              </w:rPr>
            </w:pPr>
            <w:r w:rsidRPr="005D30E4">
              <w:rPr>
                <w:color w:val="000000"/>
              </w:rPr>
              <w:t>50,0</w:t>
            </w:r>
          </w:p>
        </w:tc>
        <w:tc>
          <w:tcPr>
            <w:tcW w:w="851" w:type="dxa"/>
          </w:tcPr>
          <w:p w:rsidR="00C924DD" w:rsidRPr="005D30E4" w:rsidRDefault="00C924DD" w:rsidP="00585DAB">
            <w:pPr>
              <w:jc w:val="center"/>
              <w:rPr>
                <w:color w:val="000000"/>
              </w:rPr>
            </w:pPr>
            <w:r w:rsidRPr="005D30E4"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C924DD" w:rsidRPr="005D30E4" w:rsidRDefault="00C924DD" w:rsidP="00585DAB">
            <w:pPr>
              <w:jc w:val="center"/>
              <w:rPr>
                <w:color w:val="000000"/>
              </w:rPr>
            </w:pPr>
            <w:r w:rsidRPr="005D30E4">
              <w:rPr>
                <w:color w:val="000000"/>
              </w:rPr>
              <w:t>50,0</w:t>
            </w:r>
          </w:p>
        </w:tc>
        <w:tc>
          <w:tcPr>
            <w:tcW w:w="851" w:type="dxa"/>
          </w:tcPr>
          <w:p w:rsidR="00C924DD" w:rsidRPr="005D30E4" w:rsidRDefault="00C924DD" w:rsidP="00585DAB">
            <w:pPr>
              <w:jc w:val="center"/>
              <w:rPr>
                <w:color w:val="000000"/>
              </w:rPr>
            </w:pPr>
            <w:r w:rsidRPr="005D30E4">
              <w:rPr>
                <w:color w:val="000000"/>
              </w:rPr>
              <w:t>50,0</w:t>
            </w:r>
          </w:p>
        </w:tc>
      </w:tr>
      <w:tr w:rsidR="00C924DD" w:rsidRPr="00CD39CA" w:rsidTr="00585DAB">
        <w:tc>
          <w:tcPr>
            <w:tcW w:w="8789" w:type="dxa"/>
            <w:gridSpan w:val="4"/>
          </w:tcPr>
          <w:p w:rsidR="00C924DD" w:rsidRDefault="00C924DD" w:rsidP="00585DAB">
            <w:pPr>
              <w:rPr>
                <w:b/>
              </w:rPr>
            </w:pPr>
          </w:p>
          <w:p w:rsidR="00C924DD" w:rsidRDefault="00C924DD" w:rsidP="00585DAB">
            <w:pPr>
              <w:rPr>
                <w:b/>
              </w:rPr>
            </w:pPr>
            <w:r w:rsidRPr="00CD39CA">
              <w:rPr>
                <w:b/>
              </w:rPr>
              <w:t>Всього за напрямом 4:</w:t>
            </w:r>
          </w:p>
          <w:p w:rsidR="00C924DD" w:rsidRPr="00CD39CA" w:rsidRDefault="00C924DD" w:rsidP="00585DAB">
            <w:pPr>
              <w:rPr>
                <w:b/>
              </w:rPr>
            </w:pPr>
          </w:p>
        </w:tc>
        <w:tc>
          <w:tcPr>
            <w:tcW w:w="1984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CD39CA" w:rsidRDefault="00C924DD" w:rsidP="00585DAB">
            <w:pPr>
              <w:jc w:val="center"/>
              <w:rPr>
                <w:b/>
              </w:rPr>
            </w:pPr>
            <w:r w:rsidRPr="00CD39CA">
              <w:rPr>
                <w:b/>
              </w:rPr>
              <w:t>Обласний бюджет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CD39CA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455,0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CD39CA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CD39CA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CD39CA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CD39CA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 w:rsidR="00C924DD" w:rsidRPr="005B48B7" w:rsidTr="00585DAB">
        <w:tc>
          <w:tcPr>
            <w:tcW w:w="8789" w:type="dxa"/>
            <w:gridSpan w:val="4"/>
          </w:tcPr>
          <w:p w:rsidR="00C924DD" w:rsidRDefault="00C924DD" w:rsidP="00585DAB">
            <w:pPr>
              <w:rPr>
                <w:b/>
              </w:rPr>
            </w:pPr>
          </w:p>
          <w:p w:rsidR="00C924DD" w:rsidRDefault="00C924DD" w:rsidP="00585DAB">
            <w:pPr>
              <w:rPr>
                <w:b/>
              </w:rPr>
            </w:pPr>
            <w:r w:rsidRPr="005B48B7">
              <w:rPr>
                <w:b/>
              </w:rPr>
              <w:t>Разом</w:t>
            </w:r>
            <w:r>
              <w:rPr>
                <w:b/>
              </w:rPr>
              <w:t>:</w:t>
            </w:r>
          </w:p>
          <w:p w:rsidR="00C924DD" w:rsidRPr="005B48B7" w:rsidRDefault="00C924DD" w:rsidP="00585DAB"/>
        </w:tc>
        <w:tc>
          <w:tcPr>
            <w:tcW w:w="1984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5B48B7" w:rsidRDefault="00C924DD" w:rsidP="00585DAB">
            <w:pPr>
              <w:jc w:val="center"/>
            </w:pPr>
            <w:r w:rsidRPr="00CD39CA">
              <w:rPr>
                <w:b/>
              </w:rPr>
              <w:t>Обласний бюджет</w:t>
            </w:r>
          </w:p>
        </w:tc>
        <w:tc>
          <w:tcPr>
            <w:tcW w:w="1560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CD39CA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12495,2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CD39CA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2718,0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CD39CA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3137,1</w:t>
            </w:r>
          </w:p>
        </w:tc>
        <w:tc>
          <w:tcPr>
            <w:tcW w:w="850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CD39CA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3255,9</w:t>
            </w:r>
          </w:p>
        </w:tc>
        <w:tc>
          <w:tcPr>
            <w:tcW w:w="851" w:type="dxa"/>
          </w:tcPr>
          <w:p w:rsidR="00C924DD" w:rsidRDefault="00C924DD" w:rsidP="00585DAB">
            <w:pPr>
              <w:jc w:val="center"/>
              <w:rPr>
                <w:b/>
              </w:rPr>
            </w:pPr>
          </w:p>
          <w:p w:rsidR="00C924DD" w:rsidRPr="00CD39CA" w:rsidRDefault="00C924DD" w:rsidP="00585DAB">
            <w:pPr>
              <w:jc w:val="center"/>
              <w:rPr>
                <w:b/>
              </w:rPr>
            </w:pPr>
            <w:r>
              <w:rPr>
                <w:b/>
              </w:rPr>
              <w:t>3384,2</w:t>
            </w:r>
          </w:p>
        </w:tc>
      </w:tr>
    </w:tbl>
    <w:p w:rsidR="00C924DD" w:rsidRDefault="00C924DD" w:rsidP="00C924DD"/>
    <w:p w:rsidR="00C924DD" w:rsidRDefault="00C924DD" w:rsidP="00C924DD"/>
    <w:p w:rsidR="00C924DD" w:rsidRDefault="00C924DD" w:rsidP="00C924DD">
      <w:r>
        <w:t>Примітка: обсяги фінансування програми уточнюються щороку під час формування або уточнення бюджету на відповідний рік</w:t>
      </w:r>
    </w:p>
    <w:p w:rsidR="00C924DD" w:rsidRPr="00204E19" w:rsidRDefault="00C924DD" w:rsidP="00C924DD">
      <w:pPr>
        <w:rPr>
          <w:b/>
        </w:rPr>
      </w:pPr>
    </w:p>
    <w:p w:rsidR="00C924DD" w:rsidRDefault="00C924DD" w:rsidP="00C924DD">
      <w:pPr>
        <w:rPr>
          <w:b/>
          <w:sz w:val="28"/>
          <w:szCs w:val="28"/>
        </w:rPr>
      </w:pPr>
    </w:p>
    <w:p w:rsidR="00C924DD" w:rsidRDefault="00C924DD" w:rsidP="00C924DD">
      <w:pPr>
        <w:rPr>
          <w:b/>
          <w:sz w:val="28"/>
          <w:szCs w:val="28"/>
        </w:rPr>
      </w:pPr>
    </w:p>
    <w:p w:rsidR="00C924DD" w:rsidRDefault="00C924DD" w:rsidP="00C924DD">
      <w:pPr>
        <w:rPr>
          <w:b/>
          <w:sz w:val="28"/>
          <w:szCs w:val="28"/>
        </w:rPr>
      </w:pPr>
    </w:p>
    <w:p w:rsidR="00C924DD" w:rsidRDefault="00C924DD" w:rsidP="00C924DD">
      <w:pPr>
        <w:rPr>
          <w:b/>
          <w:sz w:val="28"/>
          <w:szCs w:val="28"/>
        </w:rPr>
      </w:pPr>
    </w:p>
    <w:p w:rsidR="00C924DD" w:rsidRDefault="00C924DD" w:rsidP="00C924DD">
      <w:pPr>
        <w:rPr>
          <w:b/>
          <w:sz w:val="28"/>
          <w:szCs w:val="28"/>
        </w:rPr>
      </w:pPr>
    </w:p>
    <w:p w:rsidR="00C924DD" w:rsidRDefault="00C924DD" w:rsidP="00C924DD">
      <w:pPr>
        <w:rPr>
          <w:b/>
          <w:sz w:val="28"/>
          <w:szCs w:val="28"/>
        </w:rPr>
      </w:pPr>
    </w:p>
    <w:p w:rsidR="00C924DD" w:rsidRDefault="00C924DD" w:rsidP="00C924DD">
      <w:pPr>
        <w:rPr>
          <w:b/>
          <w:sz w:val="28"/>
          <w:szCs w:val="28"/>
        </w:rPr>
      </w:pPr>
    </w:p>
    <w:p w:rsidR="00C924DD" w:rsidRPr="00204E19" w:rsidRDefault="00C924DD" w:rsidP="00C92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Департаменту </w:t>
      </w:r>
      <w:r w:rsidRPr="00204E19">
        <w:rPr>
          <w:b/>
          <w:sz w:val="28"/>
          <w:szCs w:val="28"/>
        </w:rPr>
        <w:t xml:space="preserve"> </w:t>
      </w:r>
    </w:p>
    <w:p w:rsidR="00C924DD" w:rsidRPr="00753ED3" w:rsidRDefault="00C924DD" w:rsidP="00C924DD">
      <w:r>
        <w:rPr>
          <w:b/>
          <w:sz w:val="28"/>
          <w:szCs w:val="28"/>
        </w:rPr>
        <w:t xml:space="preserve">сім’ї, </w:t>
      </w:r>
      <w:r w:rsidRPr="00204E19">
        <w:rPr>
          <w:b/>
          <w:sz w:val="28"/>
          <w:szCs w:val="28"/>
        </w:rPr>
        <w:t xml:space="preserve">молоді </w:t>
      </w:r>
      <w:r>
        <w:rPr>
          <w:b/>
          <w:sz w:val="28"/>
          <w:szCs w:val="28"/>
        </w:rPr>
        <w:t xml:space="preserve">та спорту </w:t>
      </w:r>
      <w:r w:rsidRPr="00204E19">
        <w:rPr>
          <w:b/>
          <w:sz w:val="28"/>
          <w:szCs w:val="28"/>
        </w:rPr>
        <w:t>облдержадміністрації</w:t>
      </w:r>
      <w:r w:rsidRPr="00204E19">
        <w:rPr>
          <w:b/>
          <w:sz w:val="28"/>
          <w:szCs w:val="28"/>
        </w:rPr>
        <w:tab/>
      </w:r>
      <w:r w:rsidRPr="00204E19">
        <w:rPr>
          <w:b/>
          <w:sz w:val="28"/>
          <w:szCs w:val="28"/>
        </w:rPr>
        <w:tab/>
      </w:r>
      <w:r w:rsidRPr="00204E19">
        <w:rPr>
          <w:b/>
          <w:sz w:val="28"/>
          <w:szCs w:val="28"/>
        </w:rPr>
        <w:tab/>
      </w:r>
      <w:r w:rsidRPr="00204E19">
        <w:rPr>
          <w:b/>
          <w:sz w:val="28"/>
          <w:szCs w:val="28"/>
        </w:rPr>
        <w:tab/>
      </w:r>
      <w:r w:rsidRPr="00204E19">
        <w:rPr>
          <w:b/>
          <w:sz w:val="28"/>
          <w:szCs w:val="28"/>
        </w:rPr>
        <w:tab/>
      </w:r>
      <w:r w:rsidRPr="00204E19">
        <w:rPr>
          <w:b/>
          <w:sz w:val="28"/>
          <w:szCs w:val="28"/>
        </w:rPr>
        <w:tab/>
      </w:r>
      <w:r w:rsidRPr="00204E19">
        <w:rPr>
          <w:b/>
          <w:sz w:val="28"/>
          <w:szCs w:val="28"/>
        </w:rPr>
        <w:tab/>
      </w:r>
      <w:r w:rsidRPr="00204E19">
        <w:rPr>
          <w:b/>
          <w:sz w:val="28"/>
          <w:szCs w:val="28"/>
        </w:rPr>
        <w:tab/>
      </w:r>
      <w:r w:rsidRPr="00204E1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Н.П. Лемеш</w:t>
      </w:r>
    </w:p>
    <w:p w:rsidR="00C924DD" w:rsidRPr="003F2C04" w:rsidRDefault="00C924DD" w:rsidP="00B87869">
      <w:pPr>
        <w:tabs>
          <w:tab w:val="left" w:pos="0"/>
        </w:tabs>
        <w:adjustRightInd w:val="0"/>
        <w:ind w:firstLine="851"/>
        <w:jc w:val="both"/>
        <w:rPr>
          <w:sz w:val="28"/>
          <w:szCs w:val="28"/>
        </w:rPr>
      </w:pPr>
    </w:p>
    <w:sectPr w:rsidR="00C924DD" w:rsidRPr="003F2C04" w:rsidSect="00C924DD">
      <w:pgSz w:w="16840" w:h="11907" w:orient="landscape" w:code="9"/>
      <w:pgMar w:top="851" w:right="964" w:bottom="1701" w:left="993" w:header="567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FE" w:rsidRDefault="005C4AFE">
      <w:r>
        <w:separator/>
      </w:r>
    </w:p>
  </w:endnote>
  <w:endnote w:type="continuationSeparator" w:id="0">
    <w:p w:rsidR="005C4AFE" w:rsidRDefault="005C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FE" w:rsidRDefault="005C4AFE">
      <w:r>
        <w:separator/>
      </w:r>
    </w:p>
  </w:footnote>
  <w:footnote w:type="continuationSeparator" w:id="0">
    <w:p w:rsidR="005C4AFE" w:rsidRDefault="005C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4B" w:rsidRDefault="000A144B" w:rsidP="005A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44B" w:rsidRDefault="000A14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04" w:rsidRDefault="003F2C0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CFB">
      <w:rPr>
        <w:noProof/>
      </w:rPr>
      <w:t>22</w:t>
    </w:r>
    <w:r>
      <w:fldChar w:fldCharType="end"/>
    </w:r>
  </w:p>
  <w:p w:rsidR="000A144B" w:rsidRDefault="000A14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04" w:rsidRDefault="003F2C04">
    <w:pPr>
      <w:pStyle w:val="a3"/>
      <w:jc w:val="center"/>
    </w:pPr>
  </w:p>
  <w:p w:rsidR="000A144B" w:rsidRDefault="000A14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112"/>
    <w:multiLevelType w:val="hybridMultilevel"/>
    <w:tmpl w:val="FD182434"/>
    <w:lvl w:ilvl="0" w:tplc="D922939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314AD"/>
    <w:multiLevelType w:val="hybridMultilevel"/>
    <w:tmpl w:val="E90E7E8C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BC473E"/>
    <w:multiLevelType w:val="hybridMultilevel"/>
    <w:tmpl w:val="C40C9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F2D40"/>
    <w:multiLevelType w:val="hybridMultilevel"/>
    <w:tmpl w:val="E9888A18"/>
    <w:lvl w:ilvl="0" w:tplc="80723CC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F32A34"/>
    <w:multiLevelType w:val="hybridMultilevel"/>
    <w:tmpl w:val="76FE4ADC"/>
    <w:lvl w:ilvl="0" w:tplc="14D6D7E8"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5421D7E"/>
    <w:multiLevelType w:val="hybridMultilevel"/>
    <w:tmpl w:val="C81C5A4C"/>
    <w:lvl w:ilvl="0" w:tplc="A1A23D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A3D4AA42">
      <w:numFmt w:val="none"/>
      <w:lvlText w:val=""/>
      <w:lvlJc w:val="left"/>
      <w:pPr>
        <w:tabs>
          <w:tab w:val="num" w:pos="360"/>
        </w:tabs>
      </w:pPr>
    </w:lvl>
    <w:lvl w:ilvl="2" w:tplc="3F0874BA">
      <w:numFmt w:val="none"/>
      <w:lvlText w:val=""/>
      <w:lvlJc w:val="left"/>
      <w:pPr>
        <w:tabs>
          <w:tab w:val="num" w:pos="360"/>
        </w:tabs>
      </w:pPr>
    </w:lvl>
    <w:lvl w:ilvl="3" w:tplc="A26488AA">
      <w:numFmt w:val="none"/>
      <w:lvlText w:val=""/>
      <w:lvlJc w:val="left"/>
      <w:pPr>
        <w:tabs>
          <w:tab w:val="num" w:pos="360"/>
        </w:tabs>
      </w:pPr>
    </w:lvl>
    <w:lvl w:ilvl="4" w:tplc="873CA4EA">
      <w:numFmt w:val="none"/>
      <w:lvlText w:val=""/>
      <w:lvlJc w:val="left"/>
      <w:pPr>
        <w:tabs>
          <w:tab w:val="num" w:pos="360"/>
        </w:tabs>
      </w:pPr>
    </w:lvl>
    <w:lvl w:ilvl="5" w:tplc="339E836E">
      <w:numFmt w:val="none"/>
      <w:lvlText w:val=""/>
      <w:lvlJc w:val="left"/>
      <w:pPr>
        <w:tabs>
          <w:tab w:val="num" w:pos="360"/>
        </w:tabs>
      </w:pPr>
    </w:lvl>
    <w:lvl w:ilvl="6" w:tplc="7916E110">
      <w:numFmt w:val="none"/>
      <w:lvlText w:val=""/>
      <w:lvlJc w:val="left"/>
      <w:pPr>
        <w:tabs>
          <w:tab w:val="num" w:pos="360"/>
        </w:tabs>
      </w:pPr>
    </w:lvl>
    <w:lvl w:ilvl="7" w:tplc="D85025A2">
      <w:numFmt w:val="none"/>
      <w:lvlText w:val=""/>
      <w:lvlJc w:val="left"/>
      <w:pPr>
        <w:tabs>
          <w:tab w:val="num" w:pos="360"/>
        </w:tabs>
      </w:pPr>
    </w:lvl>
    <w:lvl w:ilvl="8" w:tplc="3516DAE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A4B06A7"/>
    <w:multiLevelType w:val="hybridMultilevel"/>
    <w:tmpl w:val="ED30FC56"/>
    <w:lvl w:ilvl="0" w:tplc="D92293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5520F"/>
    <w:multiLevelType w:val="hybridMultilevel"/>
    <w:tmpl w:val="A3E6269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66C2A7D2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hint="default"/>
      </w:rPr>
    </w:lvl>
    <w:lvl w:ilvl="2" w:tplc="1220A016">
      <w:numFmt w:val="bullet"/>
      <w:lvlText w:val="-"/>
      <w:lvlJc w:val="left"/>
      <w:pPr>
        <w:tabs>
          <w:tab w:val="num" w:pos="3011"/>
        </w:tabs>
        <w:ind w:left="3011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>
    <w:nsid w:val="4FAF24AB"/>
    <w:multiLevelType w:val="hybridMultilevel"/>
    <w:tmpl w:val="BE68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53433"/>
    <w:multiLevelType w:val="hybridMultilevel"/>
    <w:tmpl w:val="AB68661E"/>
    <w:lvl w:ilvl="0" w:tplc="D92293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90EC3"/>
    <w:multiLevelType w:val="hybridMultilevel"/>
    <w:tmpl w:val="143EE220"/>
    <w:lvl w:ilvl="0" w:tplc="DF508626">
      <w:numFmt w:val="bullet"/>
      <w:lvlText w:val="–"/>
      <w:lvlJc w:val="left"/>
      <w:pPr>
        <w:tabs>
          <w:tab w:val="num" w:pos="2721"/>
        </w:tabs>
        <w:ind w:left="2721" w:hanging="105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1">
    <w:nsid w:val="62DC6CE2"/>
    <w:multiLevelType w:val="hybridMultilevel"/>
    <w:tmpl w:val="CB621B32"/>
    <w:lvl w:ilvl="0" w:tplc="4118977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6A66FE"/>
    <w:multiLevelType w:val="multilevel"/>
    <w:tmpl w:val="F64A2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69F2641"/>
    <w:multiLevelType w:val="hybridMultilevel"/>
    <w:tmpl w:val="95BCD200"/>
    <w:lvl w:ilvl="0" w:tplc="D92293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9001E"/>
    <w:multiLevelType w:val="hybridMultilevel"/>
    <w:tmpl w:val="36026248"/>
    <w:lvl w:ilvl="0" w:tplc="5E241DA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C3E8A"/>
    <w:multiLevelType w:val="multilevel"/>
    <w:tmpl w:val="5C103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396CDA"/>
    <w:multiLevelType w:val="multilevel"/>
    <w:tmpl w:val="82800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217A02"/>
    <w:multiLevelType w:val="hybridMultilevel"/>
    <w:tmpl w:val="47A8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67C91"/>
    <w:multiLevelType w:val="hybridMultilevel"/>
    <w:tmpl w:val="2188B5F2"/>
    <w:lvl w:ilvl="0" w:tplc="A26EFFB4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19">
    <w:nsid w:val="7C45392C"/>
    <w:multiLevelType w:val="hybridMultilevel"/>
    <w:tmpl w:val="06C2AB0E"/>
    <w:lvl w:ilvl="0" w:tplc="966E6C6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F7711"/>
    <w:multiLevelType w:val="hybridMultilevel"/>
    <w:tmpl w:val="23C25344"/>
    <w:lvl w:ilvl="0" w:tplc="4118977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1189774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3"/>
  </w:num>
  <w:num w:numId="8">
    <w:abstractNumId w:val="19"/>
  </w:num>
  <w:num w:numId="9">
    <w:abstractNumId w:val="8"/>
  </w:num>
  <w:num w:numId="10">
    <w:abstractNumId w:val="9"/>
  </w:num>
  <w:num w:numId="11">
    <w:abstractNumId w:val="2"/>
  </w:num>
  <w:num w:numId="12">
    <w:abstractNumId w:val="17"/>
  </w:num>
  <w:num w:numId="13">
    <w:abstractNumId w:val="1"/>
  </w:num>
  <w:num w:numId="14">
    <w:abstractNumId w:val="10"/>
  </w:num>
  <w:num w:numId="15">
    <w:abstractNumId w:val="20"/>
  </w:num>
  <w:num w:numId="16">
    <w:abstractNumId w:val="11"/>
  </w:num>
  <w:num w:numId="17">
    <w:abstractNumId w:val="3"/>
  </w:num>
  <w:num w:numId="18">
    <w:abstractNumId w:val="15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E7"/>
    <w:rsid w:val="00000644"/>
    <w:rsid w:val="00004D61"/>
    <w:rsid w:val="0001055D"/>
    <w:rsid w:val="00016DD1"/>
    <w:rsid w:val="00022774"/>
    <w:rsid w:val="00025CA2"/>
    <w:rsid w:val="000347E5"/>
    <w:rsid w:val="00035C40"/>
    <w:rsid w:val="00035E3D"/>
    <w:rsid w:val="00037838"/>
    <w:rsid w:val="000424AD"/>
    <w:rsid w:val="00043070"/>
    <w:rsid w:val="00043911"/>
    <w:rsid w:val="00050941"/>
    <w:rsid w:val="0006080B"/>
    <w:rsid w:val="00060A7D"/>
    <w:rsid w:val="000611A4"/>
    <w:rsid w:val="00062EDE"/>
    <w:rsid w:val="00064669"/>
    <w:rsid w:val="00066193"/>
    <w:rsid w:val="00067437"/>
    <w:rsid w:val="00067AC6"/>
    <w:rsid w:val="00070527"/>
    <w:rsid w:val="000866AF"/>
    <w:rsid w:val="00087121"/>
    <w:rsid w:val="000A144B"/>
    <w:rsid w:val="000A2962"/>
    <w:rsid w:val="000A3873"/>
    <w:rsid w:val="000A5F2D"/>
    <w:rsid w:val="000C0F1A"/>
    <w:rsid w:val="000C5BC4"/>
    <w:rsid w:val="000C69FB"/>
    <w:rsid w:val="000C7E6F"/>
    <w:rsid w:val="000D0C42"/>
    <w:rsid w:val="000E5293"/>
    <w:rsid w:val="000F1D4D"/>
    <w:rsid w:val="000F7AAF"/>
    <w:rsid w:val="00100DF0"/>
    <w:rsid w:val="00105466"/>
    <w:rsid w:val="00116330"/>
    <w:rsid w:val="001305E2"/>
    <w:rsid w:val="00132D0C"/>
    <w:rsid w:val="001338FD"/>
    <w:rsid w:val="00137415"/>
    <w:rsid w:val="00137C80"/>
    <w:rsid w:val="00140209"/>
    <w:rsid w:val="001429A9"/>
    <w:rsid w:val="001573E5"/>
    <w:rsid w:val="001604F8"/>
    <w:rsid w:val="00161082"/>
    <w:rsid w:val="00166FE0"/>
    <w:rsid w:val="00167AA1"/>
    <w:rsid w:val="001727D2"/>
    <w:rsid w:val="00172CA1"/>
    <w:rsid w:val="00181B5C"/>
    <w:rsid w:val="00184135"/>
    <w:rsid w:val="00184859"/>
    <w:rsid w:val="0019116C"/>
    <w:rsid w:val="001A0D8D"/>
    <w:rsid w:val="001A2500"/>
    <w:rsid w:val="001A5DC3"/>
    <w:rsid w:val="001B1F4D"/>
    <w:rsid w:val="001B2F28"/>
    <w:rsid w:val="001B36C8"/>
    <w:rsid w:val="001B7DBC"/>
    <w:rsid w:val="001C2C08"/>
    <w:rsid w:val="001E5CE8"/>
    <w:rsid w:val="001E7E17"/>
    <w:rsid w:val="001F1E80"/>
    <w:rsid w:val="001F37F7"/>
    <w:rsid w:val="001F6030"/>
    <w:rsid w:val="001F6E60"/>
    <w:rsid w:val="0022552E"/>
    <w:rsid w:val="00227D86"/>
    <w:rsid w:val="00234969"/>
    <w:rsid w:val="0024732F"/>
    <w:rsid w:val="0025102B"/>
    <w:rsid w:val="002538AE"/>
    <w:rsid w:val="00260E26"/>
    <w:rsid w:val="00261FE4"/>
    <w:rsid w:val="00267257"/>
    <w:rsid w:val="00272A9C"/>
    <w:rsid w:val="0027569B"/>
    <w:rsid w:val="00276C07"/>
    <w:rsid w:val="00281991"/>
    <w:rsid w:val="00286CDB"/>
    <w:rsid w:val="00295AC9"/>
    <w:rsid w:val="002A54E1"/>
    <w:rsid w:val="002B1FFA"/>
    <w:rsid w:val="002B23A4"/>
    <w:rsid w:val="002B298A"/>
    <w:rsid w:val="002C03AB"/>
    <w:rsid w:val="002C04EB"/>
    <w:rsid w:val="002C3842"/>
    <w:rsid w:val="002C4577"/>
    <w:rsid w:val="002D20EC"/>
    <w:rsid w:val="002D6582"/>
    <w:rsid w:val="002E0D3B"/>
    <w:rsid w:val="002E347D"/>
    <w:rsid w:val="00306E28"/>
    <w:rsid w:val="00313A8E"/>
    <w:rsid w:val="00324D5D"/>
    <w:rsid w:val="00326DD0"/>
    <w:rsid w:val="00327202"/>
    <w:rsid w:val="00330C5F"/>
    <w:rsid w:val="00331418"/>
    <w:rsid w:val="00363741"/>
    <w:rsid w:val="00364E4C"/>
    <w:rsid w:val="00380E5A"/>
    <w:rsid w:val="00382B71"/>
    <w:rsid w:val="00385EA8"/>
    <w:rsid w:val="00386C2E"/>
    <w:rsid w:val="0039310D"/>
    <w:rsid w:val="00394D75"/>
    <w:rsid w:val="0039650C"/>
    <w:rsid w:val="0039745B"/>
    <w:rsid w:val="003A228E"/>
    <w:rsid w:val="003A3014"/>
    <w:rsid w:val="003B444A"/>
    <w:rsid w:val="003B5C65"/>
    <w:rsid w:val="003C2F71"/>
    <w:rsid w:val="003C4BED"/>
    <w:rsid w:val="003E664E"/>
    <w:rsid w:val="003E7BBA"/>
    <w:rsid w:val="003F173E"/>
    <w:rsid w:val="003F2C04"/>
    <w:rsid w:val="0040761E"/>
    <w:rsid w:val="00412FAC"/>
    <w:rsid w:val="004146AE"/>
    <w:rsid w:val="00414BC5"/>
    <w:rsid w:val="00417DF1"/>
    <w:rsid w:val="004270DF"/>
    <w:rsid w:val="004307FA"/>
    <w:rsid w:val="00446018"/>
    <w:rsid w:val="00453837"/>
    <w:rsid w:val="00455412"/>
    <w:rsid w:val="00472EF0"/>
    <w:rsid w:val="00473BF9"/>
    <w:rsid w:val="00473E9F"/>
    <w:rsid w:val="0047401D"/>
    <w:rsid w:val="004740AC"/>
    <w:rsid w:val="00491928"/>
    <w:rsid w:val="004960B2"/>
    <w:rsid w:val="004A6F33"/>
    <w:rsid w:val="004B1709"/>
    <w:rsid w:val="004B768A"/>
    <w:rsid w:val="004C0204"/>
    <w:rsid w:val="004D3C2E"/>
    <w:rsid w:val="004E1101"/>
    <w:rsid w:val="004E178C"/>
    <w:rsid w:val="00507CD2"/>
    <w:rsid w:val="00510CA3"/>
    <w:rsid w:val="00522F5B"/>
    <w:rsid w:val="00525180"/>
    <w:rsid w:val="005263D1"/>
    <w:rsid w:val="00533E59"/>
    <w:rsid w:val="00540C1C"/>
    <w:rsid w:val="00572ABA"/>
    <w:rsid w:val="0058457C"/>
    <w:rsid w:val="005851F5"/>
    <w:rsid w:val="00585DAB"/>
    <w:rsid w:val="005A3FEA"/>
    <w:rsid w:val="005B19B5"/>
    <w:rsid w:val="005B40A4"/>
    <w:rsid w:val="005B47F9"/>
    <w:rsid w:val="005C4AFE"/>
    <w:rsid w:val="005C4DE1"/>
    <w:rsid w:val="005D2E82"/>
    <w:rsid w:val="005D72E4"/>
    <w:rsid w:val="005E092D"/>
    <w:rsid w:val="005E706F"/>
    <w:rsid w:val="005F090D"/>
    <w:rsid w:val="005F5D4A"/>
    <w:rsid w:val="005F67DE"/>
    <w:rsid w:val="00600383"/>
    <w:rsid w:val="00606657"/>
    <w:rsid w:val="00615D36"/>
    <w:rsid w:val="00625424"/>
    <w:rsid w:val="00630E3E"/>
    <w:rsid w:val="006364C3"/>
    <w:rsid w:val="00644246"/>
    <w:rsid w:val="00644482"/>
    <w:rsid w:val="006514D4"/>
    <w:rsid w:val="0067741C"/>
    <w:rsid w:val="00681443"/>
    <w:rsid w:val="00686DA5"/>
    <w:rsid w:val="006913A8"/>
    <w:rsid w:val="006B2714"/>
    <w:rsid w:val="006B5148"/>
    <w:rsid w:val="006B5C42"/>
    <w:rsid w:val="006C2466"/>
    <w:rsid w:val="006D5641"/>
    <w:rsid w:val="006E5005"/>
    <w:rsid w:val="006F5D0A"/>
    <w:rsid w:val="00700075"/>
    <w:rsid w:val="007006E4"/>
    <w:rsid w:val="007008ED"/>
    <w:rsid w:val="007123CF"/>
    <w:rsid w:val="007209EE"/>
    <w:rsid w:val="00730165"/>
    <w:rsid w:val="00732330"/>
    <w:rsid w:val="00735732"/>
    <w:rsid w:val="00736460"/>
    <w:rsid w:val="00745859"/>
    <w:rsid w:val="00746B05"/>
    <w:rsid w:val="007516DB"/>
    <w:rsid w:val="007607F2"/>
    <w:rsid w:val="00761D79"/>
    <w:rsid w:val="00766D42"/>
    <w:rsid w:val="00767678"/>
    <w:rsid w:val="0077335D"/>
    <w:rsid w:val="0077797C"/>
    <w:rsid w:val="0079203C"/>
    <w:rsid w:val="00793786"/>
    <w:rsid w:val="00794C28"/>
    <w:rsid w:val="007A3695"/>
    <w:rsid w:val="007A39E2"/>
    <w:rsid w:val="007A413B"/>
    <w:rsid w:val="007A5839"/>
    <w:rsid w:val="007A5968"/>
    <w:rsid w:val="007C1C19"/>
    <w:rsid w:val="007C4B05"/>
    <w:rsid w:val="007D00DC"/>
    <w:rsid w:val="007D262B"/>
    <w:rsid w:val="007D68A7"/>
    <w:rsid w:val="007E57D3"/>
    <w:rsid w:val="007E7C04"/>
    <w:rsid w:val="007F6B4D"/>
    <w:rsid w:val="00801128"/>
    <w:rsid w:val="00805D5C"/>
    <w:rsid w:val="00806E5C"/>
    <w:rsid w:val="00814E77"/>
    <w:rsid w:val="0081792E"/>
    <w:rsid w:val="008216FF"/>
    <w:rsid w:val="00821A09"/>
    <w:rsid w:val="00823026"/>
    <w:rsid w:val="008235B7"/>
    <w:rsid w:val="00824B81"/>
    <w:rsid w:val="00830CCC"/>
    <w:rsid w:val="0083331F"/>
    <w:rsid w:val="00845501"/>
    <w:rsid w:val="00855187"/>
    <w:rsid w:val="00861BE1"/>
    <w:rsid w:val="00863561"/>
    <w:rsid w:val="008760D3"/>
    <w:rsid w:val="00897184"/>
    <w:rsid w:val="008A5153"/>
    <w:rsid w:val="008A7FF3"/>
    <w:rsid w:val="008C0DB3"/>
    <w:rsid w:val="008C1686"/>
    <w:rsid w:val="008D0690"/>
    <w:rsid w:val="008D7BAE"/>
    <w:rsid w:val="008E2211"/>
    <w:rsid w:val="009056DA"/>
    <w:rsid w:val="009058AC"/>
    <w:rsid w:val="009174B5"/>
    <w:rsid w:val="00921087"/>
    <w:rsid w:val="00923031"/>
    <w:rsid w:val="00924636"/>
    <w:rsid w:val="00926E94"/>
    <w:rsid w:val="009406E9"/>
    <w:rsid w:val="0094734B"/>
    <w:rsid w:val="0096679E"/>
    <w:rsid w:val="009718DB"/>
    <w:rsid w:val="0098673A"/>
    <w:rsid w:val="00993EAB"/>
    <w:rsid w:val="009B45E2"/>
    <w:rsid w:val="009B5B08"/>
    <w:rsid w:val="009C378E"/>
    <w:rsid w:val="009C667E"/>
    <w:rsid w:val="009D3993"/>
    <w:rsid w:val="009D6E2F"/>
    <w:rsid w:val="009E0924"/>
    <w:rsid w:val="009E449D"/>
    <w:rsid w:val="009F384C"/>
    <w:rsid w:val="009F3F86"/>
    <w:rsid w:val="00A011AE"/>
    <w:rsid w:val="00A04CFC"/>
    <w:rsid w:val="00A106B0"/>
    <w:rsid w:val="00A10B81"/>
    <w:rsid w:val="00A122CE"/>
    <w:rsid w:val="00A12854"/>
    <w:rsid w:val="00A2246E"/>
    <w:rsid w:val="00A32928"/>
    <w:rsid w:val="00A32FDE"/>
    <w:rsid w:val="00A33048"/>
    <w:rsid w:val="00A35CB1"/>
    <w:rsid w:val="00A424C3"/>
    <w:rsid w:val="00A43373"/>
    <w:rsid w:val="00A4502D"/>
    <w:rsid w:val="00A5162D"/>
    <w:rsid w:val="00A51787"/>
    <w:rsid w:val="00A62526"/>
    <w:rsid w:val="00A63C89"/>
    <w:rsid w:val="00A72B09"/>
    <w:rsid w:val="00A813EA"/>
    <w:rsid w:val="00A866F1"/>
    <w:rsid w:val="00A87D38"/>
    <w:rsid w:val="00A93102"/>
    <w:rsid w:val="00A9671A"/>
    <w:rsid w:val="00AB2D26"/>
    <w:rsid w:val="00AB470A"/>
    <w:rsid w:val="00AB4B63"/>
    <w:rsid w:val="00AC277B"/>
    <w:rsid w:val="00AD0708"/>
    <w:rsid w:val="00AD7810"/>
    <w:rsid w:val="00AE6145"/>
    <w:rsid w:val="00AE69E3"/>
    <w:rsid w:val="00AE7461"/>
    <w:rsid w:val="00AF3032"/>
    <w:rsid w:val="00AF7D51"/>
    <w:rsid w:val="00B03FDA"/>
    <w:rsid w:val="00B0403E"/>
    <w:rsid w:val="00B06EE7"/>
    <w:rsid w:val="00B27DCE"/>
    <w:rsid w:val="00B463D4"/>
    <w:rsid w:val="00B61D7E"/>
    <w:rsid w:val="00B6395D"/>
    <w:rsid w:val="00B63B34"/>
    <w:rsid w:val="00B64149"/>
    <w:rsid w:val="00B70AA2"/>
    <w:rsid w:val="00B7494C"/>
    <w:rsid w:val="00B77391"/>
    <w:rsid w:val="00B87869"/>
    <w:rsid w:val="00BB3735"/>
    <w:rsid w:val="00BB3999"/>
    <w:rsid w:val="00BC523D"/>
    <w:rsid w:val="00BD5D11"/>
    <w:rsid w:val="00BE5284"/>
    <w:rsid w:val="00BE76FA"/>
    <w:rsid w:val="00BF00C5"/>
    <w:rsid w:val="00BF4A25"/>
    <w:rsid w:val="00BF4B40"/>
    <w:rsid w:val="00C04A83"/>
    <w:rsid w:val="00C16F60"/>
    <w:rsid w:val="00C2387B"/>
    <w:rsid w:val="00C275A3"/>
    <w:rsid w:val="00C329FB"/>
    <w:rsid w:val="00C3737A"/>
    <w:rsid w:val="00C44AC5"/>
    <w:rsid w:val="00C52DA6"/>
    <w:rsid w:val="00C5667A"/>
    <w:rsid w:val="00C62B7B"/>
    <w:rsid w:val="00C67605"/>
    <w:rsid w:val="00C7052E"/>
    <w:rsid w:val="00C739D6"/>
    <w:rsid w:val="00C73EEF"/>
    <w:rsid w:val="00C77BED"/>
    <w:rsid w:val="00C86BE7"/>
    <w:rsid w:val="00C90B0A"/>
    <w:rsid w:val="00C921B1"/>
    <w:rsid w:val="00C924DD"/>
    <w:rsid w:val="00CA183C"/>
    <w:rsid w:val="00CA3D39"/>
    <w:rsid w:val="00CA4E83"/>
    <w:rsid w:val="00CC1F5F"/>
    <w:rsid w:val="00CC54BB"/>
    <w:rsid w:val="00CC7486"/>
    <w:rsid w:val="00CD3E14"/>
    <w:rsid w:val="00CD4066"/>
    <w:rsid w:val="00CD5E99"/>
    <w:rsid w:val="00CD6D15"/>
    <w:rsid w:val="00CD79BC"/>
    <w:rsid w:val="00CE4683"/>
    <w:rsid w:val="00D00EDB"/>
    <w:rsid w:val="00D129D1"/>
    <w:rsid w:val="00D14426"/>
    <w:rsid w:val="00D26225"/>
    <w:rsid w:val="00D425D7"/>
    <w:rsid w:val="00D441EA"/>
    <w:rsid w:val="00D61ECB"/>
    <w:rsid w:val="00D6368C"/>
    <w:rsid w:val="00D63DDE"/>
    <w:rsid w:val="00D715BF"/>
    <w:rsid w:val="00D7410F"/>
    <w:rsid w:val="00D808F8"/>
    <w:rsid w:val="00D8092B"/>
    <w:rsid w:val="00DB07FA"/>
    <w:rsid w:val="00DB60AB"/>
    <w:rsid w:val="00DB794F"/>
    <w:rsid w:val="00DC2D74"/>
    <w:rsid w:val="00DC565B"/>
    <w:rsid w:val="00DC664B"/>
    <w:rsid w:val="00DC67D3"/>
    <w:rsid w:val="00DD2061"/>
    <w:rsid w:val="00DD73EB"/>
    <w:rsid w:val="00DE5D54"/>
    <w:rsid w:val="00DF15C1"/>
    <w:rsid w:val="00DF5CFB"/>
    <w:rsid w:val="00DF6DFF"/>
    <w:rsid w:val="00E02D1A"/>
    <w:rsid w:val="00E16166"/>
    <w:rsid w:val="00E33B63"/>
    <w:rsid w:val="00E40DB0"/>
    <w:rsid w:val="00E459EE"/>
    <w:rsid w:val="00E4600B"/>
    <w:rsid w:val="00E52580"/>
    <w:rsid w:val="00E53420"/>
    <w:rsid w:val="00E600F0"/>
    <w:rsid w:val="00E60D5D"/>
    <w:rsid w:val="00E64C39"/>
    <w:rsid w:val="00E70E9D"/>
    <w:rsid w:val="00E754BF"/>
    <w:rsid w:val="00E82A0A"/>
    <w:rsid w:val="00E86462"/>
    <w:rsid w:val="00E87B60"/>
    <w:rsid w:val="00E94DBE"/>
    <w:rsid w:val="00EA4282"/>
    <w:rsid w:val="00EA772D"/>
    <w:rsid w:val="00EB0F38"/>
    <w:rsid w:val="00EB6235"/>
    <w:rsid w:val="00EB6813"/>
    <w:rsid w:val="00ED0C11"/>
    <w:rsid w:val="00EE7099"/>
    <w:rsid w:val="00F1181C"/>
    <w:rsid w:val="00F175FE"/>
    <w:rsid w:val="00F207E8"/>
    <w:rsid w:val="00F22A3F"/>
    <w:rsid w:val="00F22B29"/>
    <w:rsid w:val="00F35FD3"/>
    <w:rsid w:val="00F42536"/>
    <w:rsid w:val="00F4439B"/>
    <w:rsid w:val="00F46B1C"/>
    <w:rsid w:val="00F53F76"/>
    <w:rsid w:val="00F75D75"/>
    <w:rsid w:val="00F840B1"/>
    <w:rsid w:val="00F87CE6"/>
    <w:rsid w:val="00F90EAE"/>
    <w:rsid w:val="00F93273"/>
    <w:rsid w:val="00F95797"/>
    <w:rsid w:val="00F958D7"/>
    <w:rsid w:val="00F96533"/>
    <w:rsid w:val="00FA2A85"/>
    <w:rsid w:val="00FC280A"/>
    <w:rsid w:val="00FE450F"/>
    <w:rsid w:val="00FE6044"/>
    <w:rsid w:val="00FE69BB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EE7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B06EE7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eastAsia="x-none"/>
    </w:rPr>
  </w:style>
  <w:style w:type="paragraph" w:styleId="6">
    <w:name w:val="heading 6"/>
    <w:basedOn w:val="a"/>
    <w:next w:val="a"/>
    <w:qFormat/>
    <w:rsid w:val="006C2466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B06EE7"/>
    <w:pPr>
      <w:tabs>
        <w:tab w:val="center" w:pos="4677"/>
        <w:tab w:val="right" w:pos="9355"/>
      </w:tabs>
    </w:pPr>
    <w:rPr>
      <w:lang w:eastAsia="x-none"/>
    </w:rPr>
  </w:style>
  <w:style w:type="character" w:styleId="a5">
    <w:name w:val="page number"/>
    <w:basedOn w:val="a0"/>
    <w:rsid w:val="00B06EE7"/>
  </w:style>
  <w:style w:type="paragraph" w:customStyle="1" w:styleId="a6">
    <w:name w:val=" Знак Знак Знак Знак Знак Знак Знак Знак Знак Знак"/>
    <w:basedOn w:val="a"/>
    <w:rsid w:val="00B06EE7"/>
    <w:pPr>
      <w:autoSpaceDE/>
      <w:autoSpaceDN/>
    </w:pPr>
    <w:rPr>
      <w:rFonts w:ascii="Verdana" w:hAnsi="Verdana" w:cs="Verdana"/>
      <w:lang w:eastAsia="en-US"/>
    </w:rPr>
  </w:style>
  <w:style w:type="paragraph" w:styleId="a7">
    <w:name w:val="Subtitle"/>
    <w:basedOn w:val="a"/>
    <w:qFormat/>
    <w:rsid w:val="00B06EE7"/>
    <w:pPr>
      <w:autoSpaceDE/>
      <w:autoSpaceDN/>
      <w:spacing w:line="360" w:lineRule="auto"/>
      <w:jc w:val="center"/>
    </w:pPr>
    <w:rPr>
      <w:b/>
      <w:sz w:val="28"/>
      <w:szCs w:val="24"/>
    </w:rPr>
  </w:style>
  <w:style w:type="paragraph" w:customStyle="1" w:styleId="a8">
    <w:name w:val="Ôîðìàòèðîâàííûé"/>
    <w:basedOn w:val="a"/>
    <w:rsid w:val="00B06EE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djustRightInd w:val="0"/>
    </w:pPr>
    <w:rPr>
      <w:rFonts w:ascii="Courier New" w:hAnsi="Courier New" w:cs="Courier New"/>
      <w:lang w:val="ru-RU"/>
    </w:rPr>
  </w:style>
  <w:style w:type="paragraph" w:customStyle="1" w:styleId="Iiiaeuiue">
    <w:name w:val="Ii?iaeuiue"/>
    <w:rsid w:val="00A43373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/>
    </w:rPr>
  </w:style>
  <w:style w:type="character" w:styleId="a9">
    <w:name w:val="Strong"/>
    <w:qFormat/>
    <w:rsid w:val="00A43373"/>
    <w:rPr>
      <w:b/>
      <w:bCs/>
    </w:rPr>
  </w:style>
  <w:style w:type="paragraph" w:styleId="aa">
    <w:name w:val="Body Text"/>
    <w:basedOn w:val="a"/>
    <w:link w:val="ab"/>
    <w:rsid w:val="00A43373"/>
    <w:pPr>
      <w:autoSpaceDE/>
      <w:autoSpaceDN/>
      <w:spacing w:after="120"/>
    </w:pPr>
    <w:rPr>
      <w:lang w:eastAsia="x-none"/>
    </w:rPr>
  </w:style>
  <w:style w:type="paragraph" w:customStyle="1" w:styleId="ac">
    <w:name w:val=" Знак Знак Знак Знак Знак Знак Знак"/>
    <w:basedOn w:val="a"/>
    <w:link w:val="a0"/>
    <w:rsid w:val="004D3C2E"/>
    <w:pPr>
      <w:autoSpaceDE/>
      <w:autoSpaceDN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rsid w:val="004D3C2E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BE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7008ED"/>
    <w:pPr>
      <w:autoSpaceDE/>
      <w:autoSpaceDN/>
      <w:ind w:left="993" w:hanging="633"/>
    </w:pPr>
    <w:rPr>
      <w:sz w:val="28"/>
      <w:lang w:val="ru-RU"/>
    </w:rPr>
  </w:style>
  <w:style w:type="character" w:customStyle="1" w:styleId="a4">
    <w:name w:val="Верхний колонтитул Знак"/>
    <w:link w:val="a3"/>
    <w:uiPriority w:val="99"/>
    <w:rsid w:val="003C2F71"/>
    <w:rPr>
      <w:lang w:val="uk-UA"/>
    </w:rPr>
  </w:style>
  <w:style w:type="paragraph" w:customStyle="1" w:styleId="Default">
    <w:name w:val="Default"/>
    <w:rsid w:val="0036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rsid w:val="00767678"/>
    <w:pPr>
      <w:spacing w:after="120"/>
      <w:ind w:left="283"/>
    </w:pPr>
    <w:rPr>
      <w:lang w:eastAsia="x-none"/>
    </w:rPr>
  </w:style>
  <w:style w:type="character" w:customStyle="1" w:styleId="af0">
    <w:name w:val="Основной текст с отступом Знак"/>
    <w:link w:val="af"/>
    <w:rsid w:val="00767678"/>
    <w:rPr>
      <w:lang w:val="uk-UA"/>
    </w:rPr>
  </w:style>
  <w:style w:type="paragraph" w:customStyle="1" w:styleId="326">
    <w:name w:val="Заголовок 326"/>
    <w:basedOn w:val="a"/>
    <w:rsid w:val="00767678"/>
    <w:pPr>
      <w:autoSpaceDE/>
      <w:autoSpaceDN/>
      <w:spacing w:before="167" w:after="167"/>
      <w:outlineLvl w:val="3"/>
    </w:pPr>
    <w:rPr>
      <w:b/>
      <w:bCs/>
      <w:sz w:val="27"/>
      <w:szCs w:val="27"/>
      <w:lang w:val="ru-RU"/>
    </w:rPr>
  </w:style>
  <w:style w:type="paragraph" w:customStyle="1" w:styleId="af1">
    <w:name w:val="Підпис"/>
    <w:basedOn w:val="a"/>
    <w:rsid w:val="00767678"/>
    <w:pPr>
      <w:keepLines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</w:rPr>
  </w:style>
  <w:style w:type="paragraph" w:styleId="af2">
    <w:name w:val="Normal (Web)"/>
    <w:basedOn w:val="a"/>
    <w:uiPriority w:val="99"/>
    <w:rsid w:val="00BC523D"/>
    <w:pPr>
      <w:autoSpaceDE/>
      <w:autoSpaceDN/>
      <w:spacing w:before="129" w:after="129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3B5C65"/>
  </w:style>
  <w:style w:type="character" w:customStyle="1" w:styleId="FontStyle13">
    <w:name w:val="Font Style13"/>
    <w:rsid w:val="001E5CE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rsid w:val="001E5CE8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CA4E83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link w:val="1"/>
    <w:rsid w:val="00C924DD"/>
    <w:rPr>
      <w:rFonts w:ascii="UkrainianAcademy" w:hAnsi="UkrainianAcademy"/>
      <w:b/>
      <w:spacing w:val="30"/>
      <w:sz w:val="28"/>
      <w:lang w:val="uk-UA"/>
    </w:rPr>
  </w:style>
  <w:style w:type="character" w:customStyle="1" w:styleId="ab">
    <w:name w:val="Основной текст Знак"/>
    <w:link w:val="aa"/>
    <w:rsid w:val="00C924DD"/>
    <w:rPr>
      <w:lang w:val="uk-UA"/>
    </w:rPr>
  </w:style>
  <w:style w:type="paragraph" w:customStyle="1" w:styleId="11">
    <w:name w:val=" Знак Знак Знак Знак1 Знак Знак Знак"/>
    <w:basedOn w:val="a"/>
    <w:rsid w:val="00C924DD"/>
    <w:pPr>
      <w:autoSpaceDE/>
      <w:autoSpaceDN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34"/>
    <w:qFormat/>
    <w:rsid w:val="00C924D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EE7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B06EE7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eastAsia="x-none"/>
    </w:rPr>
  </w:style>
  <w:style w:type="paragraph" w:styleId="6">
    <w:name w:val="heading 6"/>
    <w:basedOn w:val="a"/>
    <w:next w:val="a"/>
    <w:qFormat/>
    <w:rsid w:val="006C2466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B06EE7"/>
    <w:pPr>
      <w:tabs>
        <w:tab w:val="center" w:pos="4677"/>
        <w:tab w:val="right" w:pos="9355"/>
      </w:tabs>
    </w:pPr>
    <w:rPr>
      <w:lang w:eastAsia="x-none"/>
    </w:rPr>
  </w:style>
  <w:style w:type="character" w:styleId="a5">
    <w:name w:val="page number"/>
    <w:basedOn w:val="a0"/>
    <w:rsid w:val="00B06EE7"/>
  </w:style>
  <w:style w:type="paragraph" w:customStyle="1" w:styleId="a6">
    <w:name w:val=" Знак Знак Знак Знак Знак Знак Знак Знак Знак Знак"/>
    <w:basedOn w:val="a"/>
    <w:rsid w:val="00B06EE7"/>
    <w:pPr>
      <w:autoSpaceDE/>
      <w:autoSpaceDN/>
    </w:pPr>
    <w:rPr>
      <w:rFonts w:ascii="Verdana" w:hAnsi="Verdana" w:cs="Verdana"/>
      <w:lang w:eastAsia="en-US"/>
    </w:rPr>
  </w:style>
  <w:style w:type="paragraph" w:styleId="a7">
    <w:name w:val="Subtitle"/>
    <w:basedOn w:val="a"/>
    <w:qFormat/>
    <w:rsid w:val="00B06EE7"/>
    <w:pPr>
      <w:autoSpaceDE/>
      <w:autoSpaceDN/>
      <w:spacing w:line="360" w:lineRule="auto"/>
      <w:jc w:val="center"/>
    </w:pPr>
    <w:rPr>
      <w:b/>
      <w:sz w:val="28"/>
      <w:szCs w:val="24"/>
    </w:rPr>
  </w:style>
  <w:style w:type="paragraph" w:customStyle="1" w:styleId="a8">
    <w:name w:val="Ôîðìàòèðîâàííûé"/>
    <w:basedOn w:val="a"/>
    <w:rsid w:val="00B06EE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djustRightInd w:val="0"/>
    </w:pPr>
    <w:rPr>
      <w:rFonts w:ascii="Courier New" w:hAnsi="Courier New" w:cs="Courier New"/>
      <w:lang w:val="ru-RU"/>
    </w:rPr>
  </w:style>
  <w:style w:type="paragraph" w:customStyle="1" w:styleId="Iiiaeuiue">
    <w:name w:val="Ii?iaeuiue"/>
    <w:rsid w:val="00A43373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/>
    </w:rPr>
  </w:style>
  <w:style w:type="character" w:styleId="a9">
    <w:name w:val="Strong"/>
    <w:qFormat/>
    <w:rsid w:val="00A43373"/>
    <w:rPr>
      <w:b/>
      <w:bCs/>
    </w:rPr>
  </w:style>
  <w:style w:type="paragraph" w:styleId="aa">
    <w:name w:val="Body Text"/>
    <w:basedOn w:val="a"/>
    <w:link w:val="ab"/>
    <w:rsid w:val="00A43373"/>
    <w:pPr>
      <w:autoSpaceDE/>
      <w:autoSpaceDN/>
      <w:spacing w:after="120"/>
    </w:pPr>
    <w:rPr>
      <w:lang w:eastAsia="x-none"/>
    </w:rPr>
  </w:style>
  <w:style w:type="paragraph" w:customStyle="1" w:styleId="ac">
    <w:name w:val=" Знак Знак Знак Знак Знак Знак Знак"/>
    <w:basedOn w:val="a"/>
    <w:link w:val="a0"/>
    <w:rsid w:val="004D3C2E"/>
    <w:pPr>
      <w:autoSpaceDE/>
      <w:autoSpaceDN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rsid w:val="004D3C2E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BE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7008ED"/>
    <w:pPr>
      <w:autoSpaceDE/>
      <w:autoSpaceDN/>
      <w:ind w:left="993" w:hanging="633"/>
    </w:pPr>
    <w:rPr>
      <w:sz w:val="28"/>
      <w:lang w:val="ru-RU"/>
    </w:rPr>
  </w:style>
  <w:style w:type="character" w:customStyle="1" w:styleId="a4">
    <w:name w:val="Верхний колонтитул Знак"/>
    <w:link w:val="a3"/>
    <w:uiPriority w:val="99"/>
    <w:rsid w:val="003C2F71"/>
    <w:rPr>
      <w:lang w:val="uk-UA"/>
    </w:rPr>
  </w:style>
  <w:style w:type="paragraph" w:customStyle="1" w:styleId="Default">
    <w:name w:val="Default"/>
    <w:rsid w:val="0036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rsid w:val="00767678"/>
    <w:pPr>
      <w:spacing w:after="120"/>
      <w:ind w:left="283"/>
    </w:pPr>
    <w:rPr>
      <w:lang w:eastAsia="x-none"/>
    </w:rPr>
  </w:style>
  <w:style w:type="character" w:customStyle="1" w:styleId="af0">
    <w:name w:val="Основной текст с отступом Знак"/>
    <w:link w:val="af"/>
    <w:rsid w:val="00767678"/>
    <w:rPr>
      <w:lang w:val="uk-UA"/>
    </w:rPr>
  </w:style>
  <w:style w:type="paragraph" w:customStyle="1" w:styleId="326">
    <w:name w:val="Заголовок 326"/>
    <w:basedOn w:val="a"/>
    <w:rsid w:val="00767678"/>
    <w:pPr>
      <w:autoSpaceDE/>
      <w:autoSpaceDN/>
      <w:spacing w:before="167" w:after="167"/>
      <w:outlineLvl w:val="3"/>
    </w:pPr>
    <w:rPr>
      <w:b/>
      <w:bCs/>
      <w:sz w:val="27"/>
      <w:szCs w:val="27"/>
      <w:lang w:val="ru-RU"/>
    </w:rPr>
  </w:style>
  <w:style w:type="paragraph" w:customStyle="1" w:styleId="af1">
    <w:name w:val="Підпис"/>
    <w:basedOn w:val="a"/>
    <w:rsid w:val="00767678"/>
    <w:pPr>
      <w:keepLines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</w:rPr>
  </w:style>
  <w:style w:type="paragraph" w:styleId="af2">
    <w:name w:val="Normal (Web)"/>
    <w:basedOn w:val="a"/>
    <w:uiPriority w:val="99"/>
    <w:rsid w:val="00BC523D"/>
    <w:pPr>
      <w:autoSpaceDE/>
      <w:autoSpaceDN/>
      <w:spacing w:before="129" w:after="129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3B5C65"/>
  </w:style>
  <w:style w:type="character" w:customStyle="1" w:styleId="FontStyle13">
    <w:name w:val="Font Style13"/>
    <w:rsid w:val="001E5CE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rsid w:val="001E5CE8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CA4E83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link w:val="1"/>
    <w:rsid w:val="00C924DD"/>
    <w:rPr>
      <w:rFonts w:ascii="UkrainianAcademy" w:hAnsi="UkrainianAcademy"/>
      <w:b/>
      <w:spacing w:val="30"/>
      <w:sz w:val="28"/>
      <w:lang w:val="uk-UA"/>
    </w:rPr>
  </w:style>
  <w:style w:type="character" w:customStyle="1" w:styleId="ab">
    <w:name w:val="Основной текст Знак"/>
    <w:link w:val="aa"/>
    <w:rsid w:val="00C924DD"/>
    <w:rPr>
      <w:lang w:val="uk-UA"/>
    </w:rPr>
  </w:style>
  <w:style w:type="paragraph" w:customStyle="1" w:styleId="11">
    <w:name w:val=" Знак Знак Знак Знак1 Знак Знак Знак"/>
    <w:basedOn w:val="a"/>
    <w:rsid w:val="00C924DD"/>
    <w:pPr>
      <w:autoSpaceDE/>
      <w:autoSpaceDN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34"/>
    <w:qFormat/>
    <w:rsid w:val="00C924D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C8FC-0635-42C4-8AEA-E291FF42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8983</Words>
  <Characters>51209</Characters>
  <Application>Microsoft Office Word</Application>
  <DocSecurity>0</DocSecurity>
  <Lines>426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DG Win&amp;Soft</Company>
  <LinksUpToDate>false</LinksUpToDate>
  <CharactersWithSpaces>60072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room10-2</dc:creator>
  <cp:lastModifiedBy>comp</cp:lastModifiedBy>
  <cp:revision>2</cp:revision>
  <cp:lastPrinted>2017-02-15T05:26:00Z</cp:lastPrinted>
  <dcterms:created xsi:type="dcterms:W3CDTF">2017-08-28T09:11:00Z</dcterms:created>
  <dcterms:modified xsi:type="dcterms:W3CDTF">2017-08-28T09:11:00Z</dcterms:modified>
</cp:coreProperties>
</file>